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11F" w:rsidRPr="00F0111F" w:rsidRDefault="00F0111F" w:rsidP="00F0111F">
      <w:pPr>
        <w:jc w:val="center"/>
      </w:pPr>
      <w:r w:rsidRPr="00F0111F">
        <w:t>Appendix A</w:t>
      </w:r>
    </w:p>
    <w:p w:rsidR="00F0111F" w:rsidRDefault="00F0111F" w:rsidP="00F0111F">
      <w:pPr>
        <w:jc w:val="center"/>
      </w:pPr>
      <w:r w:rsidRPr="00CA70D1">
        <w:rPr>
          <w:b/>
          <w:sz w:val="28"/>
          <w:szCs w:val="28"/>
        </w:rPr>
        <w:t>TRU Librarians Department: Teaching Behaviours Evaluation</w:t>
      </w:r>
    </w:p>
    <w:p w:rsidR="00F0111F" w:rsidRDefault="00F0111F" w:rsidP="00F0111F">
      <w:r>
        <w:t>Name:______________________________________________________________________________</w:t>
      </w:r>
    </w:p>
    <w:p w:rsidR="00F0111F" w:rsidRDefault="00F0111F" w:rsidP="00F0111F">
      <w:r>
        <w:t>Date: _______________________________ Course: ________________________________________</w:t>
      </w:r>
    </w:p>
    <w:tbl>
      <w:tblPr>
        <w:tblStyle w:val="TableGrid"/>
        <w:tblW w:w="10490" w:type="dxa"/>
        <w:tblInd w:w="-743" w:type="dxa"/>
        <w:tblLook w:val="00A0" w:firstRow="1" w:lastRow="0" w:firstColumn="1" w:lastColumn="0" w:noHBand="0" w:noVBand="0"/>
      </w:tblPr>
      <w:tblGrid>
        <w:gridCol w:w="3259"/>
        <w:gridCol w:w="1461"/>
        <w:gridCol w:w="1402"/>
        <w:gridCol w:w="1266"/>
        <w:gridCol w:w="1402"/>
        <w:gridCol w:w="1700"/>
      </w:tblGrid>
      <w:tr w:rsidR="00F0111F" w:rsidTr="003A676A">
        <w:tc>
          <w:tcPr>
            <w:tcW w:w="3259" w:type="dxa"/>
            <w:shd w:val="clear" w:color="auto" w:fill="D9D9D9" w:themeFill="background1" w:themeFillShade="D9"/>
          </w:tcPr>
          <w:p w:rsidR="00F0111F" w:rsidRPr="00F0111F" w:rsidRDefault="00F0111F" w:rsidP="003A676A">
            <w:pPr>
              <w:jc w:val="both"/>
              <w:rPr>
                <w:b/>
                <w:sz w:val="22"/>
                <w:szCs w:val="22"/>
              </w:rPr>
            </w:pPr>
            <w:r w:rsidRPr="00F0111F">
              <w:rPr>
                <w:b/>
                <w:sz w:val="22"/>
                <w:szCs w:val="22"/>
              </w:rPr>
              <w:t>1. Personal Traits</w:t>
            </w:r>
          </w:p>
        </w:tc>
        <w:tc>
          <w:tcPr>
            <w:tcW w:w="1461" w:type="dxa"/>
            <w:shd w:val="clear" w:color="auto" w:fill="D9D9D9" w:themeFill="background1" w:themeFillShade="D9"/>
          </w:tcPr>
          <w:p w:rsidR="00F0111F" w:rsidRPr="00344418" w:rsidRDefault="00F0111F" w:rsidP="003A676A">
            <w:pPr>
              <w:jc w:val="center"/>
              <w:rPr>
                <w:b/>
                <w:sz w:val="22"/>
              </w:rPr>
            </w:pPr>
            <w:r w:rsidRPr="00344418">
              <w:rPr>
                <w:b/>
                <w:sz w:val="22"/>
              </w:rPr>
              <w:t>Outstanding</w:t>
            </w:r>
          </w:p>
        </w:tc>
        <w:tc>
          <w:tcPr>
            <w:tcW w:w="1402" w:type="dxa"/>
            <w:shd w:val="clear" w:color="auto" w:fill="D9D9D9" w:themeFill="background1" w:themeFillShade="D9"/>
          </w:tcPr>
          <w:p w:rsidR="00F0111F" w:rsidRPr="00344418" w:rsidRDefault="00F0111F" w:rsidP="003A676A">
            <w:pPr>
              <w:jc w:val="center"/>
              <w:rPr>
                <w:b/>
                <w:sz w:val="22"/>
              </w:rPr>
            </w:pPr>
            <w:r w:rsidRPr="00344418">
              <w:rPr>
                <w:b/>
                <w:sz w:val="22"/>
              </w:rPr>
              <w:t>Above Average</w:t>
            </w:r>
          </w:p>
        </w:tc>
        <w:tc>
          <w:tcPr>
            <w:tcW w:w="1266" w:type="dxa"/>
            <w:shd w:val="clear" w:color="auto" w:fill="D9D9D9" w:themeFill="background1" w:themeFillShade="D9"/>
          </w:tcPr>
          <w:p w:rsidR="00F0111F" w:rsidRPr="00344418" w:rsidRDefault="00F0111F" w:rsidP="003A676A">
            <w:pPr>
              <w:jc w:val="center"/>
              <w:rPr>
                <w:b/>
                <w:sz w:val="22"/>
              </w:rPr>
            </w:pPr>
            <w:r w:rsidRPr="00344418">
              <w:rPr>
                <w:b/>
                <w:sz w:val="22"/>
              </w:rPr>
              <w:t>Average</w:t>
            </w:r>
          </w:p>
        </w:tc>
        <w:tc>
          <w:tcPr>
            <w:tcW w:w="1402" w:type="dxa"/>
            <w:shd w:val="clear" w:color="auto" w:fill="D9D9D9" w:themeFill="background1" w:themeFillShade="D9"/>
          </w:tcPr>
          <w:p w:rsidR="00F0111F" w:rsidRPr="00344418" w:rsidRDefault="00F0111F" w:rsidP="003A676A">
            <w:pPr>
              <w:jc w:val="center"/>
              <w:rPr>
                <w:b/>
                <w:sz w:val="22"/>
              </w:rPr>
            </w:pPr>
            <w:r w:rsidRPr="00344418">
              <w:rPr>
                <w:b/>
                <w:sz w:val="22"/>
              </w:rPr>
              <w:t>Below Average</w:t>
            </w:r>
          </w:p>
        </w:tc>
        <w:tc>
          <w:tcPr>
            <w:tcW w:w="1700" w:type="dxa"/>
            <w:shd w:val="clear" w:color="auto" w:fill="D9D9D9" w:themeFill="background1" w:themeFillShade="D9"/>
          </w:tcPr>
          <w:p w:rsidR="00F0111F" w:rsidRPr="00344418" w:rsidRDefault="00F0111F" w:rsidP="003A676A">
            <w:pPr>
              <w:jc w:val="center"/>
              <w:rPr>
                <w:b/>
                <w:sz w:val="22"/>
              </w:rPr>
            </w:pPr>
            <w:r w:rsidRPr="00344418">
              <w:rPr>
                <w:b/>
                <w:sz w:val="22"/>
              </w:rPr>
              <w:t>Unsatisfactory</w:t>
            </w:r>
          </w:p>
        </w:tc>
      </w:tr>
      <w:tr w:rsidR="00F0111F" w:rsidTr="003A676A">
        <w:tc>
          <w:tcPr>
            <w:tcW w:w="3259" w:type="dxa"/>
          </w:tcPr>
          <w:p w:rsidR="00F0111F" w:rsidRPr="00F0111F" w:rsidRDefault="00F0111F" w:rsidP="003A676A">
            <w:pPr>
              <w:rPr>
                <w:sz w:val="22"/>
                <w:szCs w:val="22"/>
              </w:rPr>
            </w:pPr>
            <w:r w:rsidRPr="00F0111F">
              <w:rPr>
                <w:sz w:val="22"/>
                <w:szCs w:val="22"/>
              </w:rPr>
              <w:t>a. Confidence/enthusiasm</w:t>
            </w:r>
          </w:p>
          <w:p w:rsidR="00F0111F" w:rsidRPr="00F0111F" w:rsidRDefault="00F0111F" w:rsidP="003A676A">
            <w:pPr>
              <w:rPr>
                <w:sz w:val="22"/>
                <w:szCs w:val="22"/>
              </w:rPr>
            </w:pPr>
          </w:p>
        </w:tc>
        <w:tc>
          <w:tcPr>
            <w:tcW w:w="1461" w:type="dxa"/>
          </w:tcPr>
          <w:p w:rsidR="00F0111F" w:rsidRDefault="00F0111F" w:rsidP="003A676A">
            <w:pPr>
              <w:jc w:val="center"/>
              <w:rPr>
                <w:sz w:val="22"/>
              </w:rPr>
            </w:pPr>
            <w:r>
              <w:rPr>
                <w:sz w:val="22"/>
              </w:rPr>
              <w:t>5</w:t>
            </w:r>
          </w:p>
          <w:p w:rsidR="00F0111F" w:rsidRPr="00BD7AFF" w:rsidRDefault="00F0111F" w:rsidP="003A676A">
            <w:pPr>
              <w:jc w:val="center"/>
              <w:rPr>
                <w:sz w:val="22"/>
              </w:rPr>
            </w:pP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Tr="003A676A">
        <w:tc>
          <w:tcPr>
            <w:tcW w:w="3259" w:type="dxa"/>
          </w:tcPr>
          <w:p w:rsidR="00F0111F" w:rsidRPr="00F0111F" w:rsidRDefault="00F0111F" w:rsidP="003A676A">
            <w:pPr>
              <w:rPr>
                <w:sz w:val="22"/>
                <w:szCs w:val="22"/>
              </w:rPr>
            </w:pPr>
            <w:r w:rsidRPr="00F0111F">
              <w:rPr>
                <w:sz w:val="22"/>
                <w:szCs w:val="22"/>
              </w:rPr>
              <w:t>b. Voice (audible, tone, pace)</w:t>
            </w:r>
          </w:p>
          <w:p w:rsidR="00F0111F" w:rsidRPr="00F0111F" w:rsidRDefault="00F0111F" w:rsidP="003A676A">
            <w:pPr>
              <w:rPr>
                <w:sz w:val="22"/>
                <w:szCs w:val="22"/>
              </w:rPr>
            </w:pP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Tr="003A676A">
        <w:tc>
          <w:tcPr>
            <w:tcW w:w="3259" w:type="dxa"/>
          </w:tcPr>
          <w:p w:rsidR="00F0111F" w:rsidRPr="00F0111F" w:rsidRDefault="00F0111F" w:rsidP="003A676A">
            <w:pPr>
              <w:rPr>
                <w:sz w:val="22"/>
                <w:szCs w:val="22"/>
              </w:rPr>
            </w:pPr>
            <w:r w:rsidRPr="00F0111F">
              <w:rPr>
                <w:sz w:val="22"/>
                <w:szCs w:val="22"/>
              </w:rPr>
              <w:t>c. Speaking skills, eye contact,           and mannerisms</w:t>
            </w: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Tr="003A676A">
        <w:tc>
          <w:tcPr>
            <w:tcW w:w="10490" w:type="dxa"/>
            <w:gridSpan w:val="6"/>
            <w:shd w:val="clear" w:color="auto" w:fill="D9D9D9" w:themeFill="background1" w:themeFillShade="D9"/>
          </w:tcPr>
          <w:p w:rsidR="00F0111F" w:rsidRPr="00F0111F" w:rsidRDefault="00F0111F" w:rsidP="003A676A">
            <w:pPr>
              <w:rPr>
                <w:b/>
                <w:sz w:val="22"/>
                <w:szCs w:val="22"/>
              </w:rPr>
            </w:pPr>
          </w:p>
          <w:p w:rsidR="00F0111F" w:rsidRPr="00F0111F" w:rsidRDefault="00F0111F" w:rsidP="003A676A">
            <w:pPr>
              <w:rPr>
                <w:sz w:val="22"/>
                <w:szCs w:val="22"/>
              </w:rPr>
            </w:pPr>
            <w:r w:rsidRPr="00F0111F">
              <w:rPr>
                <w:b/>
                <w:sz w:val="22"/>
                <w:szCs w:val="22"/>
              </w:rPr>
              <w:t>Documentation/Comments</w:t>
            </w:r>
          </w:p>
        </w:tc>
      </w:tr>
      <w:tr w:rsidR="00F0111F" w:rsidTr="003A676A">
        <w:tc>
          <w:tcPr>
            <w:tcW w:w="10490" w:type="dxa"/>
            <w:gridSpan w:val="6"/>
          </w:tcPr>
          <w:p w:rsidR="00F0111F" w:rsidRDefault="00F0111F" w:rsidP="003A676A">
            <w:pPr>
              <w:jc w:val="both"/>
            </w:pPr>
          </w:p>
          <w:p w:rsidR="00F0111F" w:rsidRDefault="00F0111F" w:rsidP="003A676A">
            <w:pPr>
              <w:jc w:val="both"/>
            </w:pPr>
          </w:p>
          <w:p w:rsidR="00F0111F" w:rsidRDefault="00F0111F" w:rsidP="003A676A">
            <w:pPr>
              <w:jc w:val="both"/>
            </w:pPr>
          </w:p>
          <w:p w:rsidR="00F0111F" w:rsidRPr="00BD7AFF" w:rsidRDefault="00F0111F" w:rsidP="003A676A">
            <w:pPr>
              <w:jc w:val="center"/>
              <w:rPr>
                <w:sz w:val="22"/>
              </w:rPr>
            </w:pPr>
          </w:p>
        </w:tc>
      </w:tr>
    </w:tbl>
    <w:p w:rsidR="00F0111F" w:rsidRDefault="00F0111F" w:rsidP="00F0111F"/>
    <w:tbl>
      <w:tblPr>
        <w:tblStyle w:val="TableGrid"/>
        <w:tblW w:w="10490" w:type="dxa"/>
        <w:tblInd w:w="-743" w:type="dxa"/>
        <w:tblLook w:val="00A0" w:firstRow="1" w:lastRow="0" w:firstColumn="1" w:lastColumn="0" w:noHBand="0" w:noVBand="0"/>
      </w:tblPr>
      <w:tblGrid>
        <w:gridCol w:w="3259"/>
        <w:gridCol w:w="1461"/>
        <w:gridCol w:w="1402"/>
        <w:gridCol w:w="1266"/>
        <w:gridCol w:w="1402"/>
        <w:gridCol w:w="1700"/>
      </w:tblGrid>
      <w:tr w:rsidR="00F0111F" w:rsidRPr="00BD7AFF" w:rsidTr="003A676A">
        <w:tc>
          <w:tcPr>
            <w:tcW w:w="3259" w:type="dxa"/>
            <w:shd w:val="clear" w:color="auto" w:fill="D9D9D9" w:themeFill="background1" w:themeFillShade="D9"/>
          </w:tcPr>
          <w:p w:rsidR="00F0111F" w:rsidRPr="00F0111F" w:rsidRDefault="00F0111F" w:rsidP="003A676A">
            <w:pPr>
              <w:rPr>
                <w:b/>
                <w:sz w:val="22"/>
                <w:szCs w:val="22"/>
              </w:rPr>
            </w:pPr>
            <w:r w:rsidRPr="00F0111F">
              <w:rPr>
                <w:b/>
                <w:sz w:val="22"/>
                <w:szCs w:val="22"/>
              </w:rPr>
              <w:t>2. General Professional Traits</w:t>
            </w:r>
          </w:p>
        </w:tc>
        <w:tc>
          <w:tcPr>
            <w:tcW w:w="1461" w:type="dxa"/>
            <w:shd w:val="clear" w:color="auto" w:fill="D9D9D9" w:themeFill="background1" w:themeFillShade="D9"/>
          </w:tcPr>
          <w:p w:rsidR="00F0111F" w:rsidRPr="00CA70D1" w:rsidRDefault="00F0111F" w:rsidP="003A676A">
            <w:pPr>
              <w:jc w:val="center"/>
              <w:rPr>
                <w:b/>
                <w:sz w:val="22"/>
              </w:rPr>
            </w:pPr>
            <w:r w:rsidRPr="00CA70D1">
              <w:rPr>
                <w:b/>
                <w:sz w:val="22"/>
              </w:rPr>
              <w:t>Outstanding</w:t>
            </w:r>
          </w:p>
        </w:tc>
        <w:tc>
          <w:tcPr>
            <w:tcW w:w="1402" w:type="dxa"/>
            <w:shd w:val="clear" w:color="auto" w:fill="D9D9D9" w:themeFill="background1" w:themeFillShade="D9"/>
          </w:tcPr>
          <w:p w:rsidR="00F0111F" w:rsidRPr="00CA70D1" w:rsidRDefault="00F0111F" w:rsidP="003A676A">
            <w:pPr>
              <w:jc w:val="center"/>
              <w:rPr>
                <w:b/>
                <w:sz w:val="22"/>
              </w:rPr>
            </w:pPr>
            <w:r w:rsidRPr="00CA70D1">
              <w:rPr>
                <w:b/>
                <w:sz w:val="22"/>
              </w:rPr>
              <w:t>Above Average</w:t>
            </w:r>
          </w:p>
        </w:tc>
        <w:tc>
          <w:tcPr>
            <w:tcW w:w="1266" w:type="dxa"/>
            <w:shd w:val="clear" w:color="auto" w:fill="D9D9D9" w:themeFill="background1" w:themeFillShade="D9"/>
          </w:tcPr>
          <w:p w:rsidR="00F0111F" w:rsidRPr="00CA70D1" w:rsidRDefault="00F0111F" w:rsidP="003A676A">
            <w:pPr>
              <w:jc w:val="center"/>
              <w:rPr>
                <w:b/>
                <w:sz w:val="22"/>
              </w:rPr>
            </w:pPr>
            <w:r w:rsidRPr="00CA70D1">
              <w:rPr>
                <w:b/>
                <w:sz w:val="22"/>
              </w:rPr>
              <w:t>Average</w:t>
            </w:r>
          </w:p>
        </w:tc>
        <w:tc>
          <w:tcPr>
            <w:tcW w:w="1402" w:type="dxa"/>
            <w:shd w:val="clear" w:color="auto" w:fill="D9D9D9" w:themeFill="background1" w:themeFillShade="D9"/>
          </w:tcPr>
          <w:p w:rsidR="00F0111F" w:rsidRPr="00CA70D1" w:rsidRDefault="00F0111F" w:rsidP="003A676A">
            <w:pPr>
              <w:jc w:val="center"/>
              <w:rPr>
                <w:b/>
                <w:sz w:val="22"/>
              </w:rPr>
            </w:pPr>
            <w:r w:rsidRPr="00CA70D1">
              <w:rPr>
                <w:b/>
                <w:sz w:val="22"/>
              </w:rPr>
              <w:t>Below Average</w:t>
            </w:r>
          </w:p>
        </w:tc>
        <w:tc>
          <w:tcPr>
            <w:tcW w:w="1700" w:type="dxa"/>
            <w:shd w:val="clear" w:color="auto" w:fill="D9D9D9" w:themeFill="background1" w:themeFillShade="D9"/>
          </w:tcPr>
          <w:p w:rsidR="00F0111F" w:rsidRPr="00CA70D1" w:rsidRDefault="00F0111F" w:rsidP="003A676A">
            <w:pPr>
              <w:jc w:val="center"/>
              <w:rPr>
                <w:b/>
                <w:sz w:val="22"/>
              </w:rPr>
            </w:pPr>
            <w:r w:rsidRPr="00CA70D1">
              <w:rPr>
                <w:b/>
                <w:sz w:val="22"/>
              </w:rPr>
              <w:t>Unsatisfactory</w:t>
            </w:r>
          </w:p>
        </w:tc>
      </w:tr>
      <w:tr w:rsidR="00F0111F" w:rsidRPr="00BD7AFF" w:rsidTr="003A676A">
        <w:tc>
          <w:tcPr>
            <w:tcW w:w="3259" w:type="dxa"/>
          </w:tcPr>
          <w:p w:rsidR="00F0111F" w:rsidRPr="00F0111F" w:rsidRDefault="00F0111F" w:rsidP="003A676A">
            <w:pPr>
              <w:rPr>
                <w:sz w:val="22"/>
                <w:szCs w:val="22"/>
              </w:rPr>
            </w:pPr>
            <w:r w:rsidRPr="00F0111F">
              <w:rPr>
                <w:sz w:val="22"/>
                <w:szCs w:val="22"/>
              </w:rPr>
              <w:t>a. Way in which instructor meets/greets the class</w:t>
            </w: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Pr="00F0111F" w:rsidRDefault="00F0111F" w:rsidP="003A676A">
            <w:pPr>
              <w:rPr>
                <w:sz w:val="22"/>
                <w:szCs w:val="22"/>
              </w:rPr>
            </w:pPr>
            <w:r w:rsidRPr="00F0111F">
              <w:rPr>
                <w:sz w:val="22"/>
                <w:szCs w:val="22"/>
              </w:rPr>
              <w:t>b. Demonstrates classroom leadership</w:t>
            </w: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Default="00F0111F" w:rsidP="003A676A">
            <w:pPr>
              <w:rPr>
                <w:sz w:val="22"/>
                <w:szCs w:val="22"/>
              </w:rPr>
            </w:pPr>
            <w:r w:rsidRPr="00F0111F">
              <w:rPr>
                <w:sz w:val="22"/>
                <w:szCs w:val="22"/>
              </w:rPr>
              <w:t>c. Well-prepared and organized</w:t>
            </w:r>
          </w:p>
          <w:p w:rsidR="00EB6849" w:rsidRPr="00F0111F" w:rsidRDefault="00EB6849" w:rsidP="003A676A">
            <w:pPr>
              <w:rPr>
                <w:sz w:val="22"/>
                <w:szCs w:val="22"/>
              </w:rPr>
            </w:pP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Pr="00F0111F" w:rsidRDefault="00F0111F" w:rsidP="003A676A">
            <w:pPr>
              <w:rPr>
                <w:sz w:val="22"/>
                <w:szCs w:val="22"/>
              </w:rPr>
            </w:pPr>
            <w:r w:rsidRPr="00F0111F">
              <w:rPr>
                <w:sz w:val="22"/>
                <w:szCs w:val="22"/>
              </w:rPr>
              <w:t>d. Establishes &amp; maintains a positive class atmosphere</w:t>
            </w: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Pr="00F0111F" w:rsidRDefault="00F0111F" w:rsidP="003A676A">
            <w:pPr>
              <w:rPr>
                <w:sz w:val="22"/>
                <w:szCs w:val="22"/>
              </w:rPr>
            </w:pPr>
            <w:r w:rsidRPr="00F0111F">
              <w:rPr>
                <w:sz w:val="22"/>
                <w:szCs w:val="22"/>
              </w:rPr>
              <w:t>e. Shows respect for students</w:t>
            </w:r>
          </w:p>
          <w:p w:rsidR="00F0111F" w:rsidRPr="00F0111F" w:rsidRDefault="00F0111F" w:rsidP="003A676A">
            <w:pPr>
              <w:rPr>
                <w:sz w:val="22"/>
                <w:szCs w:val="22"/>
              </w:rPr>
            </w:pP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Pr="00F0111F" w:rsidRDefault="00F0111F" w:rsidP="003A676A">
            <w:pPr>
              <w:rPr>
                <w:sz w:val="22"/>
                <w:szCs w:val="22"/>
              </w:rPr>
            </w:pPr>
            <w:r w:rsidRPr="00F0111F">
              <w:rPr>
                <w:sz w:val="22"/>
                <w:szCs w:val="22"/>
              </w:rPr>
              <w:t>f. Sufficient time left for questions</w:t>
            </w: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10490" w:type="dxa"/>
            <w:gridSpan w:val="6"/>
            <w:shd w:val="clear" w:color="auto" w:fill="D9D9D9" w:themeFill="background1" w:themeFillShade="D9"/>
          </w:tcPr>
          <w:p w:rsidR="00F0111F" w:rsidRPr="00F0111F" w:rsidRDefault="00F0111F" w:rsidP="003A676A">
            <w:pPr>
              <w:rPr>
                <w:sz w:val="22"/>
                <w:szCs w:val="22"/>
              </w:rPr>
            </w:pPr>
          </w:p>
          <w:p w:rsidR="00F0111F" w:rsidRPr="00F0111F" w:rsidRDefault="00F0111F" w:rsidP="003A676A">
            <w:pPr>
              <w:rPr>
                <w:sz w:val="22"/>
                <w:szCs w:val="22"/>
              </w:rPr>
            </w:pPr>
            <w:r w:rsidRPr="00F0111F">
              <w:rPr>
                <w:b/>
                <w:sz w:val="22"/>
                <w:szCs w:val="22"/>
              </w:rPr>
              <w:t>Documentation/Comments</w:t>
            </w:r>
          </w:p>
        </w:tc>
      </w:tr>
      <w:tr w:rsidR="00F0111F" w:rsidRPr="00BD7AFF" w:rsidTr="003A676A">
        <w:tc>
          <w:tcPr>
            <w:tcW w:w="10490" w:type="dxa"/>
            <w:gridSpan w:val="6"/>
          </w:tcPr>
          <w:p w:rsidR="00F0111F" w:rsidRDefault="00F0111F" w:rsidP="003A676A"/>
          <w:p w:rsidR="00F0111F" w:rsidRDefault="00F0111F" w:rsidP="003A676A"/>
          <w:p w:rsidR="00F0111F" w:rsidRDefault="00F0111F" w:rsidP="003A676A"/>
          <w:p w:rsidR="00F0111F" w:rsidRDefault="00F0111F" w:rsidP="003A676A"/>
          <w:p w:rsidR="00F0111F" w:rsidRDefault="00F0111F" w:rsidP="003A676A"/>
          <w:p w:rsidR="00F0111F" w:rsidRPr="00BD7AFF" w:rsidRDefault="00F0111F" w:rsidP="003A676A">
            <w:pPr>
              <w:jc w:val="center"/>
              <w:rPr>
                <w:sz w:val="22"/>
              </w:rPr>
            </w:pPr>
          </w:p>
        </w:tc>
      </w:tr>
      <w:tr w:rsidR="00F0111F" w:rsidRPr="00344418" w:rsidTr="003A676A">
        <w:tc>
          <w:tcPr>
            <w:tcW w:w="3259" w:type="dxa"/>
            <w:shd w:val="clear" w:color="auto" w:fill="D9D9D9" w:themeFill="background1" w:themeFillShade="D9"/>
          </w:tcPr>
          <w:p w:rsidR="00F0111F" w:rsidRPr="00F0111F" w:rsidRDefault="00F0111F" w:rsidP="003A676A">
            <w:pPr>
              <w:jc w:val="both"/>
              <w:rPr>
                <w:b/>
                <w:sz w:val="22"/>
                <w:szCs w:val="22"/>
              </w:rPr>
            </w:pPr>
            <w:r w:rsidRPr="00F0111F">
              <w:rPr>
                <w:b/>
                <w:sz w:val="22"/>
                <w:szCs w:val="22"/>
              </w:rPr>
              <w:t>3. Planning</w:t>
            </w:r>
          </w:p>
        </w:tc>
        <w:tc>
          <w:tcPr>
            <w:tcW w:w="1461" w:type="dxa"/>
            <w:shd w:val="clear" w:color="auto" w:fill="D9D9D9" w:themeFill="background1" w:themeFillShade="D9"/>
          </w:tcPr>
          <w:p w:rsidR="00F0111F" w:rsidRPr="00344418" w:rsidRDefault="00F0111F" w:rsidP="003A676A">
            <w:pPr>
              <w:jc w:val="center"/>
              <w:rPr>
                <w:b/>
                <w:sz w:val="22"/>
              </w:rPr>
            </w:pPr>
            <w:r w:rsidRPr="00344418">
              <w:rPr>
                <w:b/>
                <w:sz w:val="22"/>
              </w:rPr>
              <w:t>Outstanding</w:t>
            </w:r>
          </w:p>
        </w:tc>
        <w:tc>
          <w:tcPr>
            <w:tcW w:w="1402" w:type="dxa"/>
            <w:shd w:val="clear" w:color="auto" w:fill="D9D9D9" w:themeFill="background1" w:themeFillShade="D9"/>
          </w:tcPr>
          <w:p w:rsidR="00F0111F" w:rsidRPr="00344418" w:rsidRDefault="00F0111F" w:rsidP="003A676A">
            <w:pPr>
              <w:jc w:val="center"/>
              <w:rPr>
                <w:b/>
                <w:sz w:val="22"/>
              </w:rPr>
            </w:pPr>
            <w:r w:rsidRPr="00344418">
              <w:rPr>
                <w:b/>
                <w:sz w:val="22"/>
              </w:rPr>
              <w:t>Above Average</w:t>
            </w:r>
          </w:p>
        </w:tc>
        <w:tc>
          <w:tcPr>
            <w:tcW w:w="1266" w:type="dxa"/>
            <w:shd w:val="clear" w:color="auto" w:fill="D9D9D9" w:themeFill="background1" w:themeFillShade="D9"/>
          </w:tcPr>
          <w:p w:rsidR="00F0111F" w:rsidRPr="00344418" w:rsidRDefault="00F0111F" w:rsidP="003A676A">
            <w:pPr>
              <w:jc w:val="center"/>
              <w:rPr>
                <w:b/>
                <w:sz w:val="22"/>
              </w:rPr>
            </w:pPr>
            <w:r w:rsidRPr="00344418">
              <w:rPr>
                <w:b/>
                <w:sz w:val="22"/>
              </w:rPr>
              <w:t>Average</w:t>
            </w:r>
          </w:p>
        </w:tc>
        <w:tc>
          <w:tcPr>
            <w:tcW w:w="1402" w:type="dxa"/>
            <w:shd w:val="clear" w:color="auto" w:fill="D9D9D9" w:themeFill="background1" w:themeFillShade="D9"/>
          </w:tcPr>
          <w:p w:rsidR="00F0111F" w:rsidRPr="00344418" w:rsidRDefault="00F0111F" w:rsidP="003A676A">
            <w:pPr>
              <w:jc w:val="center"/>
              <w:rPr>
                <w:b/>
                <w:sz w:val="22"/>
              </w:rPr>
            </w:pPr>
            <w:r w:rsidRPr="00344418">
              <w:rPr>
                <w:b/>
                <w:sz w:val="22"/>
              </w:rPr>
              <w:t>Below Average</w:t>
            </w:r>
          </w:p>
        </w:tc>
        <w:tc>
          <w:tcPr>
            <w:tcW w:w="1700" w:type="dxa"/>
            <w:shd w:val="clear" w:color="auto" w:fill="D9D9D9" w:themeFill="background1" w:themeFillShade="D9"/>
          </w:tcPr>
          <w:p w:rsidR="00F0111F" w:rsidRPr="00344418" w:rsidRDefault="00F0111F" w:rsidP="003A676A">
            <w:pPr>
              <w:jc w:val="center"/>
              <w:rPr>
                <w:b/>
                <w:sz w:val="22"/>
              </w:rPr>
            </w:pPr>
            <w:r w:rsidRPr="00344418">
              <w:rPr>
                <w:b/>
                <w:sz w:val="22"/>
              </w:rPr>
              <w:t>Unsatisfactory</w:t>
            </w:r>
          </w:p>
        </w:tc>
      </w:tr>
      <w:tr w:rsidR="00F0111F" w:rsidRPr="00BD7AFF" w:rsidTr="003A676A">
        <w:tc>
          <w:tcPr>
            <w:tcW w:w="3259" w:type="dxa"/>
          </w:tcPr>
          <w:p w:rsidR="00F0111F" w:rsidRPr="00F0111F" w:rsidRDefault="00F0111F" w:rsidP="003A676A">
            <w:pPr>
              <w:rPr>
                <w:sz w:val="22"/>
                <w:szCs w:val="22"/>
              </w:rPr>
            </w:pPr>
            <w:r w:rsidRPr="00F0111F">
              <w:rPr>
                <w:sz w:val="22"/>
                <w:szCs w:val="22"/>
              </w:rPr>
              <w:lastRenderedPageBreak/>
              <w:t>a. Is it clear that there is a plan for the class?</w:t>
            </w: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Pr="00F0111F" w:rsidRDefault="00F0111F" w:rsidP="003A676A">
            <w:pPr>
              <w:rPr>
                <w:sz w:val="22"/>
                <w:szCs w:val="22"/>
              </w:rPr>
            </w:pPr>
            <w:r w:rsidRPr="00F0111F">
              <w:rPr>
                <w:sz w:val="22"/>
                <w:szCs w:val="22"/>
              </w:rPr>
              <w:t>b. Selects appropriate learning objectives</w:t>
            </w: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Pr="00F0111F" w:rsidRDefault="00F0111F" w:rsidP="003A676A">
            <w:pPr>
              <w:rPr>
                <w:sz w:val="22"/>
                <w:szCs w:val="22"/>
              </w:rPr>
            </w:pPr>
            <w:r w:rsidRPr="00F0111F">
              <w:rPr>
                <w:sz w:val="22"/>
                <w:szCs w:val="22"/>
              </w:rPr>
              <w:t>c. Selects appropriate instructional techniques</w:t>
            </w: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Pr="00F0111F" w:rsidRDefault="00F0111F" w:rsidP="003A676A">
            <w:pPr>
              <w:rPr>
                <w:sz w:val="22"/>
                <w:szCs w:val="22"/>
              </w:rPr>
            </w:pPr>
            <w:r w:rsidRPr="00F0111F">
              <w:rPr>
                <w:sz w:val="22"/>
                <w:szCs w:val="22"/>
              </w:rPr>
              <w:t>d. Provides for different learning styles</w:t>
            </w: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Pr="00F0111F" w:rsidRDefault="00F0111F" w:rsidP="003A676A">
            <w:pPr>
              <w:rPr>
                <w:sz w:val="22"/>
                <w:szCs w:val="22"/>
              </w:rPr>
            </w:pPr>
            <w:r w:rsidRPr="00F0111F">
              <w:rPr>
                <w:sz w:val="22"/>
                <w:szCs w:val="22"/>
              </w:rPr>
              <w:t>e. Appropriate use of examples</w:t>
            </w: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Default="00F0111F" w:rsidP="003A676A">
            <w:pPr>
              <w:jc w:val="center"/>
              <w:rPr>
                <w:sz w:val="22"/>
              </w:rPr>
            </w:pPr>
            <w:r>
              <w:rPr>
                <w:sz w:val="22"/>
              </w:rPr>
              <w:t>1</w:t>
            </w:r>
          </w:p>
          <w:p w:rsidR="00F0111F" w:rsidRPr="00BD7AFF" w:rsidRDefault="00F0111F" w:rsidP="003A676A">
            <w:pPr>
              <w:jc w:val="center"/>
              <w:rPr>
                <w:sz w:val="22"/>
              </w:rPr>
            </w:pPr>
          </w:p>
        </w:tc>
      </w:tr>
      <w:tr w:rsidR="00F0111F" w:rsidRPr="00BD7AFF" w:rsidTr="003A676A">
        <w:tc>
          <w:tcPr>
            <w:tcW w:w="10490" w:type="dxa"/>
            <w:gridSpan w:val="6"/>
            <w:shd w:val="clear" w:color="auto" w:fill="D9D9D9" w:themeFill="background1" w:themeFillShade="D9"/>
          </w:tcPr>
          <w:p w:rsidR="00F0111F" w:rsidRPr="00F0111F" w:rsidRDefault="00F0111F" w:rsidP="003A676A">
            <w:pPr>
              <w:rPr>
                <w:b/>
                <w:sz w:val="22"/>
                <w:szCs w:val="22"/>
              </w:rPr>
            </w:pPr>
          </w:p>
          <w:p w:rsidR="00F0111F" w:rsidRPr="00F0111F" w:rsidRDefault="00F0111F" w:rsidP="003A676A">
            <w:pPr>
              <w:rPr>
                <w:sz w:val="22"/>
                <w:szCs w:val="22"/>
              </w:rPr>
            </w:pPr>
            <w:r w:rsidRPr="00F0111F">
              <w:rPr>
                <w:b/>
                <w:sz w:val="22"/>
                <w:szCs w:val="22"/>
              </w:rPr>
              <w:t>Documentation/Comments</w:t>
            </w:r>
          </w:p>
        </w:tc>
      </w:tr>
      <w:tr w:rsidR="00F0111F" w:rsidRPr="00BD7AFF" w:rsidTr="003A676A">
        <w:tc>
          <w:tcPr>
            <w:tcW w:w="10490" w:type="dxa"/>
            <w:gridSpan w:val="6"/>
          </w:tcPr>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Pr="00BD7AFF" w:rsidRDefault="00F0111F" w:rsidP="003A676A">
            <w:pPr>
              <w:jc w:val="center"/>
              <w:rPr>
                <w:sz w:val="22"/>
              </w:rPr>
            </w:pPr>
          </w:p>
        </w:tc>
      </w:tr>
    </w:tbl>
    <w:p w:rsidR="00F0111F" w:rsidRDefault="00F0111F" w:rsidP="00F0111F"/>
    <w:tbl>
      <w:tblPr>
        <w:tblStyle w:val="TableGrid"/>
        <w:tblW w:w="10490" w:type="dxa"/>
        <w:tblInd w:w="-743" w:type="dxa"/>
        <w:tblLook w:val="00A0" w:firstRow="1" w:lastRow="0" w:firstColumn="1" w:lastColumn="0" w:noHBand="0" w:noVBand="0"/>
      </w:tblPr>
      <w:tblGrid>
        <w:gridCol w:w="3259"/>
        <w:gridCol w:w="1461"/>
        <w:gridCol w:w="1402"/>
        <w:gridCol w:w="1266"/>
        <w:gridCol w:w="1402"/>
        <w:gridCol w:w="1700"/>
      </w:tblGrid>
      <w:tr w:rsidR="00F0111F" w:rsidRPr="00344418" w:rsidTr="003A676A">
        <w:tc>
          <w:tcPr>
            <w:tcW w:w="3259" w:type="dxa"/>
            <w:shd w:val="clear" w:color="auto" w:fill="D9D9D9" w:themeFill="background1" w:themeFillShade="D9"/>
          </w:tcPr>
          <w:p w:rsidR="00F0111F" w:rsidRPr="00F0111F" w:rsidRDefault="00F0111F" w:rsidP="003A676A">
            <w:pPr>
              <w:jc w:val="both"/>
              <w:rPr>
                <w:b/>
                <w:sz w:val="22"/>
                <w:szCs w:val="22"/>
              </w:rPr>
            </w:pPr>
            <w:r w:rsidRPr="00F0111F">
              <w:rPr>
                <w:b/>
                <w:sz w:val="22"/>
                <w:szCs w:val="22"/>
              </w:rPr>
              <w:t>4. Instruction</w:t>
            </w:r>
          </w:p>
        </w:tc>
        <w:tc>
          <w:tcPr>
            <w:tcW w:w="1461" w:type="dxa"/>
            <w:shd w:val="clear" w:color="auto" w:fill="D9D9D9" w:themeFill="background1" w:themeFillShade="D9"/>
          </w:tcPr>
          <w:p w:rsidR="00F0111F" w:rsidRPr="00344418" w:rsidRDefault="00F0111F" w:rsidP="003A676A">
            <w:pPr>
              <w:jc w:val="center"/>
              <w:rPr>
                <w:b/>
                <w:sz w:val="22"/>
              </w:rPr>
            </w:pPr>
            <w:r w:rsidRPr="00344418">
              <w:rPr>
                <w:b/>
                <w:sz w:val="22"/>
              </w:rPr>
              <w:t>Outstanding</w:t>
            </w:r>
          </w:p>
        </w:tc>
        <w:tc>
          <w:tcPr>
            <w:tcW w:w="1402" w:type="dxa"/>
            <w:shd w:val="clear" w:color="auto" w:fill="D9D9D9" w:themeFill="background1" w:themeFillShade="D9"/>
          </w:tcPr>
          <w:p w:rsidR="00F0111F" w:rsidRPr="00344418" w:rsidRDefault="00F0111F" w:rsidP="003A676A">
            <w:pPr>
              <w:jc w:val="center"/>
              <w:rPr>
                <w:b/>
                <w:sz w:val="22"/>
              </w:rPr>
            </w:pPr>
            <w:r w:rsidRPr="00344418">
              <w:rPr>
                <w:b/>
                <w:sz w:val="22"/>
              </w:rPr>
              <w:t>Above Average</w:t>
            </w:r>
          </w:p>
        </w:tc>
        <w:tc>
          <w:tcPr>
            <w:tcW w:w="1266" w:type="dxa"/>
            <w:shd w:val="clear" w:color="auto" w:fill="D9D9D9" w:themeFill="background1" w:themeFillShade="D9"/>
          </w:tcPr>
          <w:p w:rsidR="00F0111F" w:rsidRPr="00344418" w:rsidRDefault="00F0111F" w:rsidP="003A676A">
            <w:pPr>
              <w:jc w:val="center"/>
              <w:rPr>
                <w:b/>
                <w:sz w:val="22"/>
              </w:rPr>
            </w:pPr>
            <w:r w:rsidRPr="00344418">
              <w:rPr>
                <w:b/>
                <w:sz w:val="22"/>
              </w:rPr>
              <w:t>Average</w:t>
            </w:r>
          </w:p>
        </w:tc>
        <w:tc>
          <w:tcPr>
            <w:tcW w:w="1402" w:type="dxa"/>
            <w:shd w:val="clear" w:color="auto" w:fill="D9D9D9" w:themeFill="background1" w:themeFillShade="D9"/>
          </w:tcPr>
          <w:p w:rsidR="00F0111F" w:rsidRPr="00344418" w:rsidRDefault="00F0111F" w:rsidP="003A676A">
            <w:pPr>
              <w:jc w:val="center"/>
              <w:rPr>
                <w:b/>
                <w:sz w:val="22"/>
              </w:rPr>
            </w:pPr>
            <w:r w:rsidRPr="00344418">
              <w:rPr>
                <w:b/>
                <w:sz w:val="22"/>
              </w:rPr>
              <w:t>Below Average</w:t>
            </w:r>
          </w:p>
        </w:tc>
        <w:tc>
          <w:tcPr>
            <w:tcW w:w="1700" w:type="dxa"/>
            <w:shd w:val="clear" w:color="auto" w:fill="D9D9D9" w:themeFill="background1" w:themeFillShade="D9"/>
          </w:tcPr>
          <w:p w:rsidR="00F0111F" w:rsidRPr="00344418" w:rsidRDefault="00F0111F" w:rsidP="003A676A">
            <w:pPr>
              <w:jc w:val="center"/>
              <w:rPr>
                <w:b/>
                <w:sz w:val="22"/>
              </w:rPr>
            </w:pPr>
            <w:r w:rsidRPr="00344418">
              <w:rPr>
                <w:b/>
                <w:sz w:val="22"/>
              </w:rPr>
              <w:t>Unsatisfactory</w:t>
            </w:r>
          </w:p>
        </w:tc>
      </w:tr>
      <w:tr w:rsidR="00F0111F" w:rsidRPr="00BD7AFF" w:rsidTr="003A676A">
        <w:tc>
          <w:tcPr>
            <w:tcW w:w="3259" w:type="dxa"/>
          </w:tcPr>
          <w:p w:rsidR="00F0111F" w:rsidRPr="00F0111F" w:rsidRDefault="00F0111F" w:rsidP="003A676A">
            <w:pPr>
              <w:rPr>
                <w:sz w:val="22"/>
                <w:szCs w:val="22"/>
              </w:rPr>
            </w:pPr>
            <w:r w:rsidRPr="00F0111F">
              <w:rPr>
                <w:sz w:val="22"/>
                <w:szCs w:val="22"/>
              </w:rPr>
              <w:t>a. Explains concepts well</w:t>
            </w:r>
          </w:p>
          <w:p w:rsidR="00F0111F" w:rsidRPr="00F0111F" w:rsidRDefault="00F0111F" w:rsidP="003A676A">
            <w:pPr>
              <w:rPr>
                <w:sz w:val="22"/>
                <w:szCs w:val="22"/>
              </w:rPr>
            </w:pP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Pr="00F0111F" w:rsidRDefault="00F0111F" w:rsidP="003A676A">
            <w:pPr>
              <w:rPr>
                <w:sz w:val="22"/>
                <w:szCs w:val="22"/>
              </w:rPr>
            </w:pPr>
            <w:r w:rsidRPr="00F0111F">
              <w:rPr>
                <w:sz w:val="22"/>
                <w:szCs w:val="22"/>
              </w:rPr>
              <w:t>b. Emphasizes key concepts and important points</w:t>
            </w: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Pr="00F0111F" w:rsidRDefault="00F0111F" w:rsidP="003A676A">
            <w:pPr>
              <w:rPr>
                <w:sz w:val="22"/>
                <w:szCs w:val="22"/>
              </w:rPr>
            </w:pPr>
            <w:r w:rsidRPr="00F0111F">
              <w:rPr>
                <w:sz w:val="22"/>
                <w:szCs w:val="22"/>
              </w:rPr>
              <w:t xml:space="preserve">d. States learning objectives </w:t>
            </w:r>
          </w:p>
          <w:p w:rsidR="00F0111F" w:rsidRPr="00F0111F" w:rsidRDefault="00F0111F" w:rsidP="003A676A">
            <w:pPr>
              <w:rPr>
                <w:sz w:val="22"/>
                <w:szCs w:val="22"/>
              </w:rPr>
            </w:pP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Pr="00F0111F" w:rsidRDefault="00F0111F" w:rsidP="003A676A">
            <w:pPr>
              <w:rPr>
                <w:sz w:val="22"/>
                <w:szCs w:val="22"/>
              </w:rPr>
            </w:pPr>
            <w:r w:rsidRPr="00F0111F">
              <w:rPr>
                <w:sz w:val="22"/>
                <w:szCs w:val="22"/>
              </w:rPr>
              <w:t>e. Ties objectives in with course content, assignments</w:t>
            </w: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Pr="00F0111F" w:rsidRDefault="00F0111F" w:rsidP="003A676A">
            <w:pPr>
              <w:rPr>
                <w:sz w:val="22"/>
                <w:szCs w:val="22"/>
              </w:rPr>
            </w:pPr>
            <w:r w:rsidRPr="00F0111F">
              <w:rPr>
                <w:sz w:val="22"/>
                <w:szCs w:val="22"/>
              </w:rPr>
              <w:t>f. Teaches to the objectives</w:t>
            </w:r>
          </w:p>
          <w:p w:rsidR="00F0111F" w:rsidRPr="00F0111F" w:rsidRDefault="00F0111F" w:rsidP="003A676A">
            <w:pPr>
              <w:rPr>
                <w:sz w:val="22"/>
                <w:szCs w:val="22"/>
              </w:rPr>
            </w:pP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Pr="00F0111F" w:rsidRDefault="00F0111F" w:rsidP="003A676A">
            <w:pPr>
              <w:rPr>
                <w:sz w:val="22"/>
                <w:szCs w:val="22"/>
              </w:rPr>
            </w:pPr>
            <w:r w:rsidRPr="00F0111F">
              <w:rPr>
                <w:sz w:val="22"/>
                <w:szCs w:val="22"/>
              </w:rPr>
              <w:t>g. Demonstrates efficient use of instructional time</w:t>
            </w: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Pr="00F0111F" w:rsidRDefault="00F0111F" w:rsidP="003A676A">
            <w:pPr>
              <w:rPr>
                <w:sz w:val="22"/>
                <w:szCs w:val="22"/>
              </w:rPr>
            </w:pPr>
            <w:r w:rsidRPr="00F0111F">
              <w:rPr>
                <w:sz w:val="22"/>
                <w:szCs w:val="22"/>
              </w:rPr>
              <w:t>h. Provides clear directions for classroom activities</w:t>
            </w: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3259" w:type="dxa"/>
          </w:tcPr>
          <w:p w:rsidR="00F0111F" w:rsidRPr="00F0111F" w:rsidRDefault="00F0111F" w:rsidP="003A676A">
            <w:pPr>
              <w:rPr>
                <w:sz w:val="22"/>
                <w:szCs w:val="22"/>
              </w:rPr>
            </w:pPr>
            <w:r w:rsidRPr="00F0111F">
              <w:rPr>
                <w:sz w:val="22"/>
                <w:szCs w:val="22"/>
              </w:rPr>
              <w:t>i. Effectively draws together or summarizes the session</w:t>
            </w:r>
          </w:p>
        </w:tc>
        <w:tc>
          <w:tcPr>
            <w:tcW w:w="1461" w:type="dxa"/>
          </w:tcPr>
          <w:p w:rsidR="00F0111F" w:rsidRPr="00BD7AFF" w:rsidRDefault="00F0111F" w:rsidP="003A676A">
            <w:pPr>
              <w:jc w:val="center"/>
              <w:rPr>
                <w:sz w:val="22"/>
              </w:rPr>
            </w:pPr>
            <w:r>
              <w:rPr>
                <w:sz w:val="22"/>
              </w:rPr>
              <w:t>5</w:t>
            </w:r>
          </w:p>
        </w:tc>
        <w:tc>
          <w:tcPr>
            <w:tcW w:w="1402" w:type="dxa"/>
          </w:tcPr>
          <w:p w:rsidR="00F0111F" w:rsidRPr="00BD7AFF" w:rsidRDefault="00F0111F" w:rsidP="003A676A">
            <w:pPr>
              <w:jc w:val="center"/>
              <w:rPr>
                <w:sz w:val="22"/>
              </w:rPr>
            </w:pPr>
            <w:r>
              <w:rPr>
                <w:sz w:val="22"/>
              </w:rPr>
              <w:t>4</w:t>
            </w:r>
          </w:p>
        </w:tc>
        <w:tc>
          <w:tcPr>
            <w:tcW w:w="1266" w:type="dxa"/>
          </w:tcPr>
          <w:p w:rsidR="00F0111F" w:rsidRPr="00BD7AFF" w:rsidRDefault="00F0111F" w:rsidP="003A676A">
            <w:pPr>
              <w:jc w:val="center"/>
              <w:rPr>
                <w:sz w:val="22"/>
              </w:rPr>
            </w:pPr>
            <w:r>
              <w:rPr>
                <w:sz w:val="22"/>
              </w:rPr>
              <w:t>3</w:t>
            </w:r>
          </w:p>
        </w:tc>
        <w:tc>
          <w:tcPr>
            <w:tcW w:w="1402" w:type="dxa"/>
          </w:tcPr>
          <w:p w:rsidR="00F0111F" w:rsidRPr="00BD7AFF" w:rsidRDefault="00F0111F" w:rsidP="003A676A">
            <w:pPr>
              <w:jc w:val="center"/>
              <w:rPr>
                <w:sz w:val="22"/>
              </w:rPr>
            </w:pPr>
            <w:r>
              <w:rPr>
                <w:sz w:val="22"/>
              </w:rPr>
              <w:t>2</w:t>
            </w:r>
          </w:p>
        </w:tc>
        <w:tc>
          <w:tcPr>
            <w:tcW w:w="1700" w:type="dxa"/>
          </w:tcPr>
          <w:p w:rsidR="00F0111F" w:rsidRPr="00BD7AFF" w:rsidRDefault="00F0111F" w:rsidP="003A676A">
            <w:pPr>
              <w:jc w:val="center"/>
              <w:rPr>
                <w:sz w:val="22"/>
              </w:rPr>
            </w:pPr>
            <w:r>
              <w:rPr>
                <w:sz w:val="22"/>
              </w:rPr>
              <w:t>1</w:t>
            </w:r>
          </w:p>
        </w:tc>
      </w:tr>
      <w:tr w:rsidR="00F0111F" w:rsidRPr="00BD7AFF" w:rsidTr="003A676A">
        <w:tc>
          <w:tcPr>
            <w:tcW w:w="10490" w:type="dxa"/>
            <w:gridSpan w:val="6"/>
            <w:shd w:val="clear" w:color="auto" w:fill="D9D9D9" w:themeFill="background1" w:themeFillShade="D9"/>
          </w:tcPr>
          <w:p w:rsidR="00F0111F" w:rsidRPr="00F0111F" w:rsidRDefault="00F0111F" w:rsidP="003A676A">
            <w:pPr>
              <w:rPr>
                <w:b/>
                <w:sz w:val="22"/>
                <w:szCs w:val="22"/>
              </w:rPr>
            </w:pPr>
          </w:p>
          <w:p w:rsidR="00F0111F" w:rsidRPr="00F0111F" w:rsidRDefault="00F0111F" w:rsidP="003A676A">
            <w:pPr>
              <w:rPr>
                <w:sz w:val="22"/>
                <w:szCs w:val="22"/>
              </w:rPr>
            </w:pPr>
            <w:r w:rsidRPr="00F0111F">
              <w:rPr>
                <w:b/>
                <w:sz w:val="22"/>
                <w:szCs w:val="22"/>
              </w:rPr>
              <w:t>Documentation/Comments</w:t>
            </w:r>
          </w:p>
        </w:tc>
      </w:tr>
      <w:tr w:rsidR="00F0111F" w:rsidRPr="00BD7AFF" w:rsidTr="003A676A">
        <w:tc>
          <w:tcPr>
            <w:tcW w:w="10490" w:type="dxa"/>
            <w:gridSpan w:val="6"/>
          </w:tcPr>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6F25EC" w:rsidRDefault="006F25EC" w:rsidP="003A676A">
            <w:pPr>
              <w:jc w:val="both"/>
            </w:pPr>
          </w:p>
          <w:p w:rsidR="006F25EC" w:rsidRDefault="006F25EC" w:rsidP="003A676A">
            <w:pPr>
              <w:jc w:val="both"/>
            </w:pPr>
          </w:p>
          <w:p w:rsidR="00F0111F" w:rsidRDefault="00F0111F" w:rsidP="003A676A">
            <w:pPr>
              <w:jc w:val="both"/>
            </w:pPr>
          </w:p>
          <w:p w:rsidR="00F0111F" w:rsidRPr="00BD7AFF" w:rsidRDefault="00F0111F" w:rsidP="003A676A">
            <w:pPr>
              <w:jc w:val="center"/>
              <w:rPr>
                <w:sz w:val="22"/>
              </w:rPr>
            </w:pPr>
          </w:p>
        </w:tc>
      </w:tr>
      <w:tr w:rsidR="00F0111F" w:rsidRPr="00BD7AFF" w:rsidTr="003A676A">
        <w:tc>
          <w:tcPr>
            <w:tcW w:w="10490" w:type="dxa"/>
            <w:gridSpan w:val="6"/>
            <w:shd w:val="clear" w:color="auto" w:fill="D9D9D9" w:themeFill="background1" w:themeFillShade="D9"/>
          </w:tcPr>
          <w:p w:rsidR="00F0111F" w:rsidRDefault="00F0111F" w:rsidP="003A676A">
            <w:pPr>
              <w:rPr>
                <w:b/>
              </w:rPr>
            </w:pPr>
          </w:p>
          <w:p w:rsidR="00F0111F" w:rsidRPr="00BD7AFF" w:rsidRDefault="00F0111F" w:rsidP="003A676A">
            <w:pPr>
              <w:rPr>
                <w:sz w:val="22"/>
              </w:rPr>
            </w:pPr>
            <w:r>
              <w:rPr>
                <w:b/>
              </w:rPr>
              <w:t>Other Observations/Comments</w:t>
            </w:r>
          </w:p>
        </w:tc>
      </w:tr>
      <w:tr w:rsidR="00F0111F" w:rsidRPr="00BD7AFF" w:rsidTr="003A676A">
        <w:tc>
          <w:tcPr>
            <w:tcW w:w="10490" w:type="dxa"/>
            <w:gridSpan w:val="6"/>
          </w:tcPr>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Pr="00BD7AFF" w:rsidRDefault="00F0111F" w:rsidP="003A676A">
            <w:pPr>
              <w:jc w:val="center"/>
              <w:rPr>
                <w:sz w:val="22"/>
              </w:rPr>
            </w:pPr>
          </w:p>
        </w:tc>
      </w:tr>
    </w:tbl>
    <w:p w:rsidR="00F0111F" w:rsidRDefault="00F0111F" w:rsidP="00F0111F"/>
    <w:p w:rsidR="00F0111F" w:rsidRDefault="00F0111F" w:rsidP="00F0111F"/>
    <w:tbl>
      <w:tblPr>
        <w:tblStyle w:val="TableGrid"/>
        <w:tblW w:w="10490" w:type="dxa"/>
        <w:tblInd w:w="-743" w:type="dxa"/>
        <w:tblLook w:val="00A0" w:firstRow="1" w:lastRow="0" w:firstColumn="1" w:lastColumn="0" w:noHBand="0" w:noVBand="0"/>
      </w:tblPr>
      <w:tblGrid>
        <w:gridCol w:w="10490"/>
      </w:tblGrid>
      <w:tr w:rsidR="00F0111F" w:rsidRPr="00BD7AFF" w:rsidTr="003A676A">
        <w:tc>
          <w:tcPr>
            <w:tcW w:w="10490" w:type="dxa"/>
            <w:shd w:val="clear" w:color="auto" w:fill="D9D9D9" w:themeFill="background1" w:themeFillShade="D9"/>
          </w:tcPr>
          <w:p w:rsidR="00F0111F" w:rsidRDefault="00F0111F" w:rsidP="003A676A">
            <w:pPr>
              <w:rPr>
                <w:b/>
              </w:rPr>
            </w:pPr>
          </w:p>
          <w:p w:rsidR="00F0111F" w:rsidRPr="00BD7AFF" w:rsidRDefault="00F0111F" w:rsidP="003A676A">
            <w:pPr>
              <w:rPr>
                <w:sz w:val="22"/>
              </w:rPr>
            </w:pPr>
            <w:r>
              <w:rPr>
                <w:b/>
              </w:rPr>
              <w:t>Suggestions for development</w:t>
            </w:r>
          </w:p>
        </w:tc>
      </w:tr>
      <w:tr w:rsidR="00F0111F" w:rsidRPr="00BD7AFF" w:rsidTr="003A676A">
        <w:tc>
          <w:tcPr>
            <w:tcW w:w="10490" w:type="dxa"/>
          </w:tcPr>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Default="00F0111F" w:rsidP="003A676A">
            <w:pPr>
              <w:jc w:val="both"/>
            </w:pPr>
          </w:p>
          <w:p w:rsidR="00F0111F" w:rsidRPr="00BD7AFF" w:rsidRDefault="00F0111F" w:rsidP="003A676A">
            <w:pPr>
              <w:jc w:val="center"/>
              <w:rPr>
                <w:sz w:val="22"/>
              </w:rPr>
            </w:pPr>
          </w:p>
        </w:tc>
      </w:tr>
    </w:tbl>
    <w:p w:rsidR="00F0111F" w:rsidRDefault="00F0111F" w:rsidP="00F0111F"/>
    <w:p w:rsidR="00F0111F" w:rsidRDefault="00F0111F" w:rsidP="00F0111F">
      <w:pPr>
        <w:jc w:val="right"/>
      </w:pPr>
      <w:r w:rsidRPr="00986E00">
        <w:rPr>
          <w:b/>
        </w:rPr>
        <w:t xml:space="preserve">Total: </w:t>
      </w:r>
      <w:r w:rsidRPr="00986E00">
        <w:t>________________ (out of a possible 110)</w:t>
      </w:r>
    </w:p>
    <w:p w:rsidR="00EB6849" w:rsidRDefault="00EB6849" w:rsidP="00F0111F">
      <w:pPr>
        <w:jc w:val="right"/>
      </w:pPr>
      <w:r w:rsidRPr="00EB6849">
        <w:rPr>
          <w:b/>
        </w:rPr>
        <w:t>Evaluator Signature:</w:t>
      </w:r>
      <w:r>
        <w:t xml:space="preserve"> _______________________________________</w:t>
      </w:r>
    </w:p>
    <w:p w:rsidR="00793579" w:rsidRDefault="00793579" w:rsidP="00EB6849">
      <w:pPr>
        <w:jc w:val="center"/>
      </w:pPr>
    </w:p>
    <w:p w:rsidR="00793579" w:rsidRDefault="00793579">
      <w:r>
        <w:br w:type="page"/>
      </w:r>
    </w:p>
    <w:p w:rsidR="00986E00" w:rsidRDefault="003A3828" w:rsidP="00EB6849">
      <w:pPr>
        <w:jc w:val="center"/>
      </w:pPr>
      <w:r>
        <w:lastRenderedPageBreak/>
        <w:t>Appendix B</w:t>
      </w:r>
    </w:p>
    <w:p w:rsidR="003A3828" w:rsidRPr="004446BD" w:rsidRDefault="003A3828" w:rsidP="003A3828">
      <w:pPr>
        <w:jc w:val="center"/>
        <w:rPr>
          <w:b/>
          <w:sz w:val="28"/>
          <w:szCs w:val="28"/>
        </w:rPr>
      </w:pPr>
      <w:r w:rsidRPr="004446BD">
        <w:rPr>
          <w:b/>
          <w:sz w:val="28"/>
          <w:szCs w:val="28"/>
        </w:rPr>
        <w:t>Virtual Reference Evaluation</w:t>
      </w:r>
    </w:p>
    <w:p w:rsidR="003A3828" w:rsidRDefault="003A3828" w:rsidP="003A3828">
      <w:pPr>
        <w:spacing w:line="240" w:lineRule="auto"/>
      </w:pPr>
      <w:r>
        <w:t>Evaluation is of behavioural performance of virtual reference service provided over the course of one full month, not of answers to individual reference questions. It is understood that librarians may encounter prank questions, or patrons with inappropriate questions or unrealistic expectations; evaluation is based on how such encounters were professionally dealt with overall, again not whether such questions were “answered.”</w:t>
      </w:r>
    </w:p>
    <w:tbl>
      <w:tblPr>
        <w:tblStyle w:val="TableGrid"/>
        <w:tblW w:w="10490" w:type="dxa"/>
        <w:tblInd w:w="-743" w:type="dxa"/>
        <w:tblLook w:val="00A0" w:firstRow="1" w:lastRow="0" w:firstColumn="1" w:lastColumn="0" w:noHBand="0" w:noVBand="0"/>
      </w:tblPr>
      <w:tblGrid>
        <w:gridCol w:w="3259"/>
        <w:gridCol w:w="1461"/>
        <w:gridCol w:w="1402"/>
        <w:gridCol w:w="1266"/>
        <w:gridCol w:w="1402"/>
        <w:gridCol w:w="1700"/>
      </w:tblGrid>
      <w:tr w:rsidR="003A3828" w:rsidRPr="004446BD" w:rsidTr="003A676A">
        <w:tc>
          <w:tcPr>
            <w:tcW w:w="3259" w:type="dxa"/>
            <w:shd w:val="clear" w:color="auto" w:fill="D9D9D9" w:themeFill="background1" w:themeFillShade="D9"/>
          </w:tcPr>
          <w:p w:rsidR="003A3828" w:rsidRPr="004446BD" w:rsidRDefault="003A3828" w:rsidP="003A676A">
            <w:pPr>
              <w:jc w:val="both"/>
              <w:rPr>
                <w:b/>
              </w:rPr>
            </w:pPr>
            <w:r w:rsidRPr="004446BD">
              <w:rPr>
                <w:b/>
              </w:rPr>
              <w:t xml:space="preserve">1. </w:t>
            </w:r>
            <w:r>
              <w:rPr>
                <w:b/>
              </w:rPr>
              <w:t>Approachability</w:t>
            </w:r>
          </w:p>
        </w:tc>
        <w:tc>
          <w:tcPr>
            <w:tcW w:w="1461" w:type="dxa"/>
            <w:shd w:val="clear" w:color="auto" w:fill="D9D9D9" w:themeFill="background1" w:themeFillShade="D9"/>
          </w:tcPr>
          <w:p w:rsidR="003A3828" w:rsidRPr="004446BD" w:rsidRDefault="003A3828" w:rsidP="003A676A">
            <w:pPr>
              <w:jc w:val="center"/>
              <w:rPr>
                <w:b/>
              </w:rPr>
            </w:pPr>
            <w:r w:rsidRPr="004446BD">
              <w:rPr>
                <w:b/>
              </w:rPr>
              <w:t>Outstanding</w:t>
            </w:r>
          </w:p>
        </w:tc>
        <w:tc>
          <w:tcPr>
            <w:tcW w:w="1402" w:type="dxa"/>
            <w:shd w:val="clear" w:color="auto" w:fill="D9D9D9" w:themeFill="background1" w:themeFillShade="D9"/>
          </w:tcPr>
          <w:p w:rsidR="003A3828" w:rsidRPr="004446BD" w:rsidRDefault="003A3828" w:rsidP="003A676A">
            <w:pPr>
              <w:jc w:val="center"/>
              <w:rPr>
                <w:b/>
              </w:rPr>
            </w:pPr>
            <w:r w:rsidRPr="004446BD">
              <w:rPr>
                <w:b/>
              </w:rPr>
              <w:t>Above Average</w:t>
            </w:r>
          </w:p>
        </w:tc>
        <w:tc>
          <w:tcPr>
            <w:tcW w:w="1266" w:type="dxa"/>
            <w:shd w:val="clear" w:color="auto" w:fill="D9D9D9" w:themeFill="background1" w:themeFillShade="D9"/>
          </w:tcPr>
          <w:p w:rsidR="003A3828" w:rsidRPr="004446BD" w:rsidRDefault="003A3828" w:rsidP="003A676A">
            <w:pPr>
              <w:jc w:val="center"/>
              <w:rPr>
                <w:b/>
              </w:rPr>
            </w:pPr>
            <w:r w:rsidRPr="004446BD">
              <w:rPr>
                <w:b/>
              </w:rPr>
              <w:t>Average</w:t>
            </w:r>
          </w:p>
        </w:tc>
        <w:tc>
          <w:tcPr>
            <w:tcW w:w="1402" w:type="dxa"/>
            <w:shd w:val="clear" w:color="auto" w:fill="D9D9D9" w:themeFill="background1" w:themeFillShade="D9"/>
          </w:tcPr>
          <w:p w:rsidR="003A3828" w:rsidRPr="004446BD" w:rsidRDefault="003A3828" w:rsidP="003A676A">
            <w:pPr>
              <w:jc w:val="center"/>
              <w:rPr>
                <w:b/>
              </w:rPr>
            </w:pPr>
            <w:r w:rsidRPr="004446BD">
              <w:rPr>
                <w:b/>
              </w:rPr>
              <w:t>Below Average</w:t>
            </w:r>
          </w:p>
        </w:tc>
        <w:tc>
          <w:tcPr>
            <w:tcW w:w="1700" w:type="dxa"/>
            <w:shd w:val="clear" w:color="auto" w:fill="D9D9D9" w:themeFill="background1" w:themeFillShade="D9"/>
          </w:tcPr>
          <w:p w:rsidR="003A3828" w:rsidRPr="004446BD" w:rsidRDefault="003A3828" w:rsidP="003A676A">
            <w:pPr>
              <w:jc w:val="center"/>
              <w:rPr>
                <w:b/>
              </w:rPr>
            </w:pPr>
            <w:r w:rsidRPr="004446BD">
              <w:rPr>
                <w:b/>
              </w:rPr>
              <w:t>Unsatisfactory</w:t>
            </w:r>
          </w:p>
        </w:tc>
      </w:tr>
      <w:tr w:rsidR="003A3828" w:rsidRPr="004446BD" w:rsidTr="003A676A">
        <w:tc>
          <w:tcPr>
            <w:tcW w:w="3259" w:type="dxa"/>
          </w:tcPr>
          <w:p w:rsidR="003A3828" w:rsidRPr="004446BD" w:rsidRDefault="003A3828" w:rsidP="003A676A">
            <w:r w:rsidRPr="004446BD">
              <w:t xml:space="preserve">a. </w:t>
            </w:r>
            <w:r>
              <w:t>Welcoming tone</w:t>
            </w:r>
          </w:p>
          <w:p w:rsidR="003A3828" w:rsidRPr="004446BD" w:rsidRDefault="003A3828" w:rsidP="003A676A"/>
        </w:tc>
        <w:tc>
          <w:tcPr>
            <w:tcW w:w="1461" w:type="dxa"/>
          </w:tcPr>
          <w:p w:rsidR="003A3828" w:rsidRPr="004446BD" w:rsidRDefault="003A3828" w:rsidP="003A676A">
            <w:pPr>
              <w:jc w:val="center"/>
            </w:pPr>
            <w:r w:rsidRPr="004446BD">
              <w:t>5</w:t>
            </w:r>
          </w:p>
          <w:p w:rsidR="003A3828" w:rsidRPr="004446BD" w:rsidRDefault="003A3828" w:rsidP="003A676A">
            <w:pPr>
              <w:jc w:val="center"/>
            </w:pP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3A3828" w:rsidRPr="004446BD" w:rsidTr="003A676A">
        <w:tc>
          <w:tcPr>
            <w:tcW w:w="3259" w:type="dxa"/>
          </w:tcPr>
          <w:p w:rsidR="003A3828" w:rsidRPr="004446BD" w:rsidRDefault="003A3828" w:rsidP="003A676A">
            <w:r w:rsidRPr="004446BD">
              <w:t xml:space="preserve">b. </w:t>
            </w:r>
            <w:r>
              <w:t>Acknowledges waiting patrons promptly</w:t>
            </w:r>
          </w:p>
        </w:tc>
        <w:tc>
          <w:tcPr>
            <w:tcW w:w="1461" w:type="dxa"/>
          </w:tcPr>
          <w:p w:rsidR="003A3828" w:rsidRPr="004446BD" w:rsidRDefault="003A3828" w:rsidP="003A676A">
            <w:pPr>
              <w:jc w:val="center"/>
            </w:pPr>
            <w:r w:rsidRPr="004446BD">
              <w:t>5</w:t>
            </w: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3A3828" w:rsidRPr="004446BD" w:rsidTr="003A676A">
        <w:tc>
          <w:tcPr>
            <w:tcW w:w="3259" w:type="dxa"/>
          </w:tcPr>
          <w:p w:rsidR="003A3828" w:rsidRPr="004446BD" w:rsidRDefault="003A3828" w:rsidP="003A676A">
            <w:r w:rsidRPr="004446BD">
              <w:t xml:space="preserve">c. </w:t>
            </w:r>
            <w:r>
              <w:t>Personalizes canned messages appropriately</w:t>
            </w:r>
          </w:p>
        </w:tc>
        <w:tc>
          <w:tcPr>
            <w:tcW w:w="1461" w:type="dxa"/>
          </w:tcPr>
          <w:p w:rsidR="003A3828" w:rsidRPr="004446BD" w:rsidRDefault="003A3828" w:rsidP="003A676A">
            <w:pPr>
              <w:jc w:val="center"/>
            </w:pPr>
            <w:r w:rsidRPr="004446BD">
              <w:t>5</w:t>
            </w: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EB6849" w:rsidRPr="004446BD" w:rsidTr="003A676A">
        <w:tc>
          <w:tcPr>
            <w:tcW w:w="3259" w:type="dxa"/>
          </w:tcPr>
          <w:p w:rsidR="00EB6849" w:rsidRPr="004446BD" w:rsidRDefault="00EB6849" w:rsidP="00EB6849">
            <w:r>
              <w:t>d. Provides timely responses and transaction time</w:t>
            </w:r>
          </w:p>
        </w:tc>
        <w:tc>
          <w:tcPr>
            <w:tcW w:w="1461" w:type="dxa"/>
          </w:tcPr>
          <w:p w:rsidR="00EB6849" w:rsidRPr="004446BD" w:rsidRDefault="00EB6849" w:rsidP="00EB6849">
            <w:pPr>
              <w:jc w:val="center"/>
            </w:pPr>
            <w:r w:rsidRPr="004446BD">
              <w:t>5</w:t>
            </w:r>
          </w:p>
        </w:tc>
        <w:tc>
          <w:tcPr>
            <w:tcW w:w="1402" w:type="dxa"/>
          </w:tcPr>
          <w:p w:rsidR="00EB6849" w:rsidRPr="004446BD" w:rsidRDefault="00EB6849" w:rsidP="00EB6849">
            <w:pPr>
              <w:jc w:val="center"/>
            </w:pPr>
            <w:r w:rsidRPr="004446BD">
              <w:t>4</w:t>
            </w:r>
          </w:p>
        </w:tc>
        <w:tc>
          <w:tcPr>
            <w:tcW w:w="1266" w:type="dxa"/>
          </w:tcPr>
          <w:p w:rsidR="00EB6849" w:rsidRPr="004446BD" w:rsidRDefault="00EB6849" w:rsidP="00EB6849">
            <w:pPr>
              <w:jc w:val="center"/>
            </w:pPr>
            <w:r w:rsidRPr="004446BD">
              <w:t>3</w:t>
            </w:r>
          </w:p>
        </w:tc>
        <w:tc>
          <w:tcPr>
            <w:tcW w:w="1402" w:type="dxa"/>
          </w:tcPr>
          <w:p w:rsidR="00EB6849" w:rsidRPr="004446BD" w:rsidRDefault="00EB6849" w:rsidP="00EB6849">
            <w:pPr>
              <w:jc w:val="center"/>
            </w:pPr>
            <w:r w:rsidRPr="004446BD">
              <w:t>2</w:t>
            </w:r>
          </w:p>
        </w:tc>
        <w:tc>
          <w:tcPr>
            <w:tcW w:w="1700" w:type="dxa"/>
          </w:tcPr>
          <w:p w:rsidR="00EB6849" w:rsidRPr="004446BD" w:rsidRDefault="00EB6849" w:rsidP="00EB6849">
            <w:pPr>
              <w:jc w:val="center"/>
            </w:pPr>
            <w:r w:rsidRPr="004446BD">
              <w:t>1</w:t>
            </w:r>
          </w:p>
        </w:tc>
      </w:tr>
      <w:tr w:rsidR="003A3828" w:rsidRPr="004446BD" w:rsidTr="003A676A">
        <w:tc>
          <w:tcPr>
            <w:tcW w:w="10490" w:type="dxa"/>
            <w:gridSpan w:val="6"/>
            <w:shd w:val="clear" w:color="auto" w:fill="D9D9D9" w:themeFill="background1" w:themeFillShade="D9"/>
          </w:tcPr>
          <w:p w:rsidR="003A3828" w:rsidRPr="004446BD" w:rsidRDefault="003A3828" w:rsidP="003A676A">
            <w:pPr>
              <w:rPr>
                <w:b/>
              </w:rPr>
            </w:pPr>
          </w:p>
          <w:p w:rsidR="003A3828" w:rsidRPr="004446BD" w:rsidRDefault="003A3828" w:rsidP="003A676A">
            <w:r w:rsidRPr="004446BD">
              <w:rPr>
                <w:b/>
              </w:rPr>
              <w:t>Documentation/Comments</w:t>
            </w:r>
          </w:p>
        </w:tc>
      </w:tr>
      <w:tr w:rsidR="003A3828" w:rsidRPr="004446BD" w:rsidTr="003A676A">
        <w:tc>
          <w:tcPr>
            <w:tcW w:w="10490" w:type="dxa"/>
            <w:gridSpan w:val="6"/>
          </w:tcPr>
          <w:p w:rsidR="003A3828" w:rsidRPr="004446BD" w:rsidRDefault="003A3828" w:rsidP="003A676A">
            <w:pPr>
              <w:jc w:val="both"/>
            </w:pPr>
          </w:p>
          <w:p w:rsidR="003A3828" w:rsidRPr="004446BD" w:rsidRDefault="003A3828" w:rsidP="003A676A">
            <w:pPr>
              <w:jc w:val="both"/>
            </w:pPr>
          </w:p>
          <w:p w:rsidR="003A3828" w:rsidRPr="004446BD" w:rsidRDefault="003A3828" w:rsidP="003A676A">
            <w:pPr>
              <w:jc w:val="both"/>
            </w:pPr>
          </w:p>
          <w:p w:rsidR="003A3828" w:rsidRPr="004446BD" w:rsidRDefault="003A3828" w:rsidP="003A676A">
            <w:pPr>
              <w:jc w:val="center"/>
            </w:pPr>
          </w:p>
        </w:tc>
      </w:tr>
    </w:tbl>
    <w:p w:rsidR="003A3828" w:rsidRDefault="003A3828" w:rsidP="003A3828"/>
    <w:tbl>
      <w:tblPr>
        <w:tblStyle w:val="TableGrid"/>
        <w:tblW w:w="10490" w:type="dxa"/>
        <w:tblInd w:w="-743" w:type="dxa"/>
        <w:tblLook w:val="00A0" w:firstRow="1" w:lastRow="0" w:firstColumn="1" w:lastColumn="0" w:noHBand="0" w:noVBand="0"/>
      </w:tblPr>
      <w:tblGrid>
        <w:gridCol w:w="3259"/>
        <w:gridCol w:w="1461"/>
        <w:gridCol w:w="1402"/>
        <w:gridCol w:w="1266"/>
        <w:gridCol w:w="1402"/>
        <w:gridCol w:w="1700"/>
      </w:tblGrid>
      <w:tr w:rsidR="003A3828" w:rsidRPr="004446BD" w:rsidTr="003A676A">
        <w:tc>
          <w:tcPr>
            <w:tcW w:w="3259" w:type="dxa"/>
            <w:shd w:val="clear" w:color="auto" w:fill="D9D9D9" w:themeFill="background1" w:themeFillShade="D9"/>
          </w:tcPr>
          <w:p w:rsidR="003A3828" w:rsidRPr="004446BD" w:rsidRDefault="003A3828" w:rsidP="003A676A">
            <w:pPr>
              <w:jc w:val="both"/>
              <w:rPr>
                <w:b/>
              </w:rPr>
            </w:pPr>
            <w:r>
              <w:rPr>
                <w:b/>
              </w:rPr>
              <w:t>2</w:t>
            </w:r>
            <w:r w:rsidRPr="004446BD">
              <w:rPr>
                <w:b/>
              </w:rPr>
              <w:t xml:space="preserve">. </w:t>
            </w:r>
            <w:r>
              <w:rPr>
                <w:b/>
              </w:rPr>
              <w:t>Listening and Inquiring</w:t>
            </w:r>
          </w:p>
        </w:tc>
        <w:tc>
          <w:tcPr>
            <w:tcW w:w="1461" w:type="dxa"/>
            <w:shd w:val="clear" w:color="auto" w:fill="D9D9D9" w:themeFill="background1" w:themeFillShade="D9"/>
          </w:tcPr>
          <w:p w:rsidR="003A3828" w:rsidRPr="004446BD" w:rsidRDefault="003A3828" w:rsidP="003A676A">
            <w:pPr>
              <w:jc w:val="center"/>
              <w:rPr>
                <w:b/>
              </w:rPr>
            </w:pPr>
            <w:r w:rsidRPr="004446BD">
              <w:rPr>
                <w:b/>
              </w:rPr>
              <w:t>Outstanding</w:t>
            </w:r>
          </w:p>
        </w:tc>
        <w:tc>
          <w:tcPr>
            <w:tcW w:w="1402" w:type="dxa"/>
            <w:shd w:val="clear" w:color="auto" w:fill="D9D9D9" w:themeFill="background1" w:themeFillShade="D9"/>
          </w:tcPr>
          <w:p w:rsidR="003A3828" w:rsidRPr="004446BD" w:rsidRDefault="003A3828" w:rsidP="003A676A">
            <w:pPr>
              <w:jc w:val="center"/>
              <w:rPr>
                <w:b/>
              </w:rPr>
            </w:pPr>
            <w:r w:rsidRPr="004446BD">
              <w:rPr>
                <w:b/>
              </w:rPr>
              <w:t>Above Average</w:t>
            </w:r>
          </w:p>
        </w:tc>
        <w:tc>
          <w:tcPr>
            <w:tcW w:w="1266" w:type="dxa"/>
            <w:shd w:val="clear" w:color="auto" w:fill="D9D9D9" w:themeFill="background1" w:themeFillShade="D9"/>
          </w:tcPr>
          <w:p w:rsidR="003A3828" w:rsidRPr="004446BD" w:rsidRDefault="003A3828" w:rsidP="003A676A">
            <w:pPr>
              <w:jc w:val="center"/>
              <w:rPr>
                <w:b/>
              </w:rPr>
            </w:pPr>
            <w:r w:rsidRPr="004446BD">
              <w:rPr>
                <w:b/>
              </w:rPr>
              <w:t>Average</w:t>
            </w:r>
          </w:p>
        </w:tc>
        <w:tc>
          <w:tcPr>
            <w:tcW w:w="1402" w:type="dxa"/>
            <w:shd w:val="clear" w:color="auto" w:fill="D9D9D9" w:themeFill="background1" w:themeFillShade="D9"/>
          </w:tcPr>
          <w:p w:rsidR="003A3828" w:rsidRPr="004446BD" w:rsidRDefault="003A3828" w:rsidP="003A676A">
            <w:pPr>
              <w:jc w:val="center"/>
              <w:rPr>
                <w:b/>
              </w:rPr>
            </w:pPr>
            <w:r w:rsidRPr="004446BD">
              <w:rPr>
                <w:b/>
              </w:rPr>
              <w:t>Below Average</w:t>
            </w:r>
          </w:p>
        </w:tc>
        <w:tc>
          <w:tcPr>
            <w:tcW w:w="1700" w:type="dxa"/>
            <w:shd w:val="clear" w:color="auto" w:fill="D9D9D9" w:themeFill="background1" w:themeFillShade="D9"/>
          </w:tcPr>
          <w:p w:rsidR="003A3828" w:rsidRPr="004446BD" w:rsidRDefault="003A3828" w:rsidP="003A676A">
            <w:pPr>
              <w:jc w:val="center"/>
              <w:rPr>
                <w:b/>
              </w:rPr>
            </w:pPr>
            <w:r w:rsidRPr="004446BD">
              <w:rPr>
                <w:b/>
              </w:rPr>
              <w:t>Unsatisfactory</w:t>
            </w:r>
          </w:p>
        </w:tc>
      </w:tr>
      <w:tr w:rsidR="003A3828" w:rsidRPr="004446BD" w:rsidTr="003A676A">
        <w:tc>
          <w:tcPr>
            <w:tcW w:w="3259" w:type="dxa"/>
          </w:tcPr>
          <w:p w:rsidR="003A3828" w:rsidRPr="004446BD" w:rsidRDefault="003A3828" w:rsidP="003A676A">
            <w:r w:rsidRPr="004446BD">
              <w:t xml:space="preserve">a. </w:t>
            </w:r>
            <w:r>
              <w:t>Shows interest in the interaction, engages patron</w:t>
            </w:r>
          </w:p>
        </w:tc>
        <w:tc>
          <w:tcPr>
            <w:tcW w:w="1461" w:type="dxa"/>
          </w:tcPr>
          <w:p w:rsidR="003A3828" w:rsidRPr="004446BD" w:rsidRDefault="003A3828" w:rsidP="003A676A">
            <w:pPr>
              <w:jc w:val="center"/>
            </w:pPr>
            <w:r w:rsidRPr="004446BD">
              <w:t>5</w:t>
            </w:r>
          </w:p>
          <w:p w:rsidR="003A3828" w:rsidRPr="004446BD" w:rsidRDefault="003A3828" w:rsidP="003A676A">
            <w:pPr>
              <w:jc w:val="center"/>
            </w:pP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3A3828" w:rsidRPr="004446BD" w:rsidTr="003A676A">
        <w:tc>
          <w:tcPr>
            <w:tcW w:w="3259" w:type="dxa"/>
          </w:tcPr>
          <w:p w:rsidR="003A3828" w:rsidRPr="004446BD" w:rsidRDefault="003A3828" w:rsidP="003A676A">
            <w:r w:rsidRPr="004446BD">
              <w:t xml:space="preserve">b. </w:t>
            </w:r>
            <w:r>
              <w:t>Confirms or signals understanding</w:t>
            </w:r>
          </w:p>
        </w:tc>
        <w:tc>
          <w:tcPr>
            <w:tcW w:w="1461" w:type="dxa"/>
          </w:tcPr>
          <w:p w:rsidR="003A3828" w:rsidRPr="004446BD" w:rsidRDefault="003A3828" w:rsidP="003A676A">
            <w:pPr>
              <w:jc w:val="center"/>
            </w:pPr>
            <w:r w:rsidRPr="004446BD">
              <w:t>5</w:t>
            </w: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3A3828" w:rsidRPr="004446BD" w:rsidTr="003A676A">
        <w:tc>
          <w:tcPr>
            <w:tcW w:w="3259" w:type="dxa"/>
          </w:tcPr>
          <w:p w:rsidR="003A3828" w:rsidRPr="004446BD" w:rsidRDefault="003A3828" w:rsidP="003A676A">
            <w:r w:rsidRPr="004446BD">
              <w:t xml:space="preserve">c. </w:t>
            </w:r>
            <w:r>
              <w:t>Conducts a reference interview to uncover needs</w:t>
            </w:r>
          </w:p>
        </w:tc>
        <w:tc>
          <w:tcPr>
            <w:tcW w:w="1461" w:type="dxa"/>
          </w:tcPr>
          <w:p w:rsidR="003A3828" w:rsidRPr="004446BD" w:rsidRDefault="003A3828" w:rsidP="003A676A">
            <w:pPr>
              <w:jc w:val="center"/>
            </w:pPr>
            <w:r w:rsidRPr="004446BD">
              <w:t>5</w:t>
            </w: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3A3828" w:rsidRPr="004446BD" w:rsidTr="003A676A">
        <w:tc>
          <w:tcPr>
            <w:tcW w:w="3259" w:type="dxa"/>
          </w:tcPr>
          <w:p w:rsidR="003A3828" w:rsidRPr="004446BD" w:rsidRDefault="003A3828" w:rsidP="003A676A">
            <w:r>
              <w:t>d. Uses both open-ended and closed questions appropriately</w:t>
            </w:r>
          </w:p>
        </w:tc>
        <w:tc>
          <w:tcPr>
            <w:tcW w:w="1461" w:type="dxa"/>
          </w:tcPr>
          <w:p w:rsidR="003A3828" w:rsidRPr="004446BD" w:rsidRDefault="003A3828" w:rsidP="003A676A">
            <w:pPr>
              <w:jc w:val="center"/>
            </w:pPr>
            <w:r w:rsidRPr="004446BD">
              <w:t>5</w:t>
            </w: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3A3828" w:rsidRPr="004446BD" w:rsidTr="003A676A">
        <w:tc>
          <w:tcPr>
            <w:tcW w:w="3259" w:type="dxa"/>
          </w:tcPr>
          <w:p w:rsidR="003A3828" w:rsidRPr="004446BD" w:rsidRDefault="003A3828" w:rsidP="003A676A">
            <w:r>
              <w:t>e. Adjusts advice to patron’s input</w:t>
            </w:r>
          </w:p>
        </w:tc>
        <w:tc>
          <w:tcPr>
            <w:tcW w:w="1461" w:type="dxa"/>
          </w:tcPr>
          <w:p w:rsidR="003A3828" w:rsidRPr="004446BD" w:rsidRDefault="003A3828" w:rsidP="003A676A">
            <w:pPr>
              <w:jc w:val="center"/>
            </w:pPr>
            <w:r w:rsidRPr="004446BD">
              <w:t>5</w:t>
            </w: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3A3828" w:rsidRPr="004446BD" w:rsidTr="003A676A">
        <w:tc>
          <w:tcPr>
            <w:tcW w:w="10490" w:type="dxa"/>
            <w:gridSpan w:val="6"/>
            <w:shd w:val="clear" w:color="auto" w:fill="D9D9D9" w:themeFill="background1" w:themeFillShade="D9"/>
          </w:tcPr>
          <w:p w:rsidR="003A3828" w:rsidRPr="004446BD" w:rsidRDefault="003A3828" w:rsidP="003A676A">
            <w:pPr>
              <w:rPr>
                <w:b/>
              </w:rPr>
            </w:pPr>
          </w:p>
          <w:p w:rsidR="003A3828" w:rsidRPr="004446BD" w:rsidRDefault="003A3828" w:rsidP="003A676A">
            <w:r w:rsidRPr="004446BD">
              <w:rPr>
                <w:b/>
              </w:rPr>
              <w:t>Documentation/Comments</w:t>
            </w:r>
          </w:p>
        </w:tc>
      </w:tr>
      <w:tr w:rsidR="003A3828" w:rsidRPr="004446BD" w:rsidTr="003A676A">
        <w:tc>
          <w:tcPr>
            <w:tcW w:w="10490" w:type="dxa"/>
            <w:gridSpan w:val="6"/>
          </w:tcPr>
          <w:p w:rsidR="003A3828" w:rsidRPr="004446BD" w:rsidRDefault="003A3828" w:rsidP="003A676A">
            <w:pPr>
              <w:jc w:val="both"/>
            </w:pPr>
          </w:p>
          <w:p w:rsidR="003A3828" w:rsidRPr="004446BD" w:rsidRDefault="003A3828" w:rsidP="003A676A">
            <w:pPr>
              <w:jc w:val="both"/>
            </w:pPr>
          </w:p>
          <w:p w:rsidR="003A3828" w:rsidRPr="004446BD" w:rsidRDefault="003A3828" w:rsidP="003A676A">
            <w:pPr>
              <w:jc w:val="both"/>
            </w:pPr>
          </w:p>
          <w:p w:rsidR="003A3828" w:rsidRPr="004446BD" w:rsidRDefault="003A3828" w:rsidP="003A676A">
            <w:pPr>
              <w:jc w:val="center"/>
            </w:pPr>
          </w:p>
        </w:tc>
      </w:tr>
      <w:tr w:rsidR="003A3828" w:rsidRPr="004446BD" w:rsidTr="003A676A">
        <w:tc>
          <w:tcPr>
            <w:tcW w:w="3259" w:type="dxa"/>
            <w:shd w:val="clear" w:color="auto" w:fill="D9D9D9" w:themeFill="background1" w:themeFillShade="D9"/>
          </w:tcPr>
          <w:p w:rsidR="003A3828" w:rsidRPr="004446BD" w:rsidRDefault="003A3828" w:rsidP="003A676A">
            <w:pPr>
              <w:jc w:val="both"/>
              <w:rPr>
                <w:b/>
              </w:rPr>
            </w:pPr>
            <w:r>
              <w:rPr>
                <w:b/>
              </w:rPr>
              <w:lastRenderedPageBreak/>
              <w:t>3</w:t>
            </w:r>
            <w:r w:rsidRPr="004446BD">
              <w:rPr>
                <w:b/>
              </w:rPr>
              <w:t xml:space="preserve">. </w:t>
            </w:r>
            <w:r>
              <w:rPr>
                <w:b/>
              </w:rPr>
              <w:t>Searching &amp; Sources</w:t>
            </w:r>
          </w:p>
        </w:tc>
        <w:tc>
          <w:tcPr>
            <w:tcW w:w="1461" w:type="dxa"/>
            <w:shd w:val="clear" w:color="auto" w:fill="D9D9D9" w:themeFill="background1" w:themeFillShade="D9"/>
          </w:tcPr>
          <w:p w:rsidR="003A3828" w:rsidRPr="004446BD" w:rsidRDefault="003A3828" w:rsidP="003A676A">
            <w:pPr>
              <w:jc w:val="center"/>
              <w:rPr>
                <w:b/>
              </w:rPr>
            </w:pPr>
            <w:r w:rsidRPr="004446BD">
              <w:rPr>
                <w:b/>
              </w:rPr>
              <w:t>Outstanding</w:t>
            </w:r>
          </w:p>
        </w:tc>
        <w:tc>
          <w:tcPr>
            <w:tcW w:w="1402" w:type="dxa"/>
            <w:shd w:val="clear" w:color="auto" w:fill="D9D9D9" w:themeFill="background1" w:themeFillShade="D9"/>
          </w:tcPr>
          <w:p w:rsidR="003A3828" w:rsidRPr="004446BD" w:rsidRDefault="003A3828" w:rsidP="003A676A">
            <w:pPr>
              <w:jc w:val="center"/>
              <w:rPr>
                <w:b/>
              </w:rPr>
            </w:pPr>
            <w:r w:rsidRPr="004446BD">
              <w:rPr>
                <w:b/>
              </w:rPr>
              <w:t>Above Average</w:t>
            </w:r>
          </w:p>
        </w:tc>
        <w:tc>
          <w:tcPr>
            <w:tcW w:w="1266" w:type="dxa"/>
            <w:shd w:val="clear" w:color="auto" w:fill="D9D9D9" w:themeFill="background1" w:themeFillShade="D9"/>
          </w:tcPr>
          <w:p w:rsidR="003A3828" w:rsidRPr="004446BD" w:rsidRDefault="003A3828" w:rsidP="003A676A">
            <w:pPr>
              <w:jc w:val="center"/>
              <w:rPr>
                <w:b/>
              </w:rPr>
            </w:pPr>
            <w:r w:rsidRPr="004446BD">
              <w:rPr>
                <w:b/>
              </w:rPr>
              <w:t>Average</w:t>
            </w:r>
          </w:p>
        </w:tc>
        <w:tc>
          <w:tcPr>
            <w:tcW w:w="1402" w:type="dxa"/>
            <w:shd w:val="clear" w:color="auto" w:fill="D9D9D9" w:themeFill="background1" w:themeFillShade="D9"/>
          </w:tcPr>
          <w:p w:rsidR="003A3828" w:rsidRPr="004446BD" w:rsidRDefault="003A3828" w:rsidP="003A676A">
            <w:pPr>
              <w:jc w:val="center"/>
              <w:rPr>
                <w:b/>
              </w:rPr>
            </w:pPr>
            <w:r w:rsidRPr="004446BD">
              <w:rPr>
                <w:b/>
              </w:rPr>
              <w:t>Below Average</w:t>
            </w:r>
          </w:p>
        </w:tc>
        <w:tc>
          <w:tcPr>
            <w:tcW w:w="1700" w:type="dxa"/>
            <w:shd w:val="clear" w:color="auto" w:fill="D9D9D9" w:themeFill="background1" w:themeFillShade="D9"/>
          </w:tcPr>
          <w:p w:rsidR="003A3828" w:rsidRPr="004446BD" w:rsidRDefault="003A3828" w:rsidP="003A676A">
            <w:pPr>
              <w:jc w:val="center"/>
              <w:rPr>
                <w:b/>
              </w:rPr>
            </w:pPr>
            <w:r w:rsidRPr="004446BD">
              <w:rPr>
                <w:b/>
              </w:rPr>
              <w:t>Unsatisfactory</w:t>
            </w:r>
          </w:p>
        </w:tc>
      </w:tr>
      <w:tr w:rsidR="003A3828" w:rsidRPr="004446BD" w:rsidTr="003A676A">
        <w:tc>
          <w:tcPr>
            <w:tcW w:w="3259" w:type="dxa"/>
          </w:tcPr>
          <w:p w:rsidR="003A3828" w:rsidRPr="004446BD" w:rsidRDefault="003A3828" w:rsidP="003A676A">
            <w:r w:rsidRPr="004446BD">
              <w:t xml:space="preserve">a. </w:t>
            </w:r>
            <w:r>
              <w:t>Uses clarifying questions appropriately</w:t>
            </w:r>
          </w:p>
        </w:tc>
        <w:tc>
          <w:tcPr>
            <w:tcW w:w="1461" w:type="dxa"/>
          </w:tcPr>
          <w:p w:rsidR="003A3828" w:rsidRPr="004446BD" w:rsidRDefault="003A3828" w:rsidP="003A676A">
            <w:pPr>
              <w:jc w:val="center"/>
            </w:pPr>
            <w:r w:rsidRPr="004446BD">
              <w:t>5</w:t>
            </w:r>
          </w:p>
          <w:p w:rsidR="003A3828" w:rsidRPr="004446BD" w:rsidRDefault="003A3828" w:rsidP="003A676A">
            <w:pPr>
              <w:jc w:val="center"/>
            </w:pP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3A3828" w:rsidRPr="004446BD" w:rsidTr="003A676A">
        <w:tc>
          <w:tcPr>
            <w:tcW w:w="3259" w:type="dxa"/>
          </w:tcPr>
          <w:p w:rsidR="003A3828" w:rsidRPr="004446BD" w:rsidRDefault="003A3828" w:rsidP="003A676A">
            <w:r>
              <w:t>b. Suggests appropriate home institution library resources</w:t>
            </w:r>
          </w:p>
        </w:tc>
        <w:tc>
          <w:tcPr>
            <w:tcW w:w="1461" w:type="dxa"/>
          </w:tcPr>
          <w:p w:rsidR="003A3828" w:rsidRPr="004446BD" w:rsidRDefault="003A3828" w:rsidP="003A676A">
            <w:pPr>
              <w:jc w:val="center"/>
            </w:pPr>
            <w:r w:rsidRPr="004446BD">
              <w:t>5</w:t>
            </w: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3A3828" w:rsidRPr="004446BD" w:rsidTr="003A676A">
        <w:tc>
          <w:tcPr>
            <w:tcW w:w="3259" w:type="dxa"/>
          </w:tcPr>
          <w:p w:rsidR="003A3828" w:rsidRPr="004446BD" w:rsidRDefault="003A3828" w:rsidP="003A676A">
            <w:r>
              <w:t>c. Provides clear instructions to guide patron’s search</w:t>
            </w:r>
          </w:p>
        </w:tc>
        <w:tc>
          <w:tcPr>
            <w:tcW w:w="1461" w:type="dxa"/>
          </w:tcPr>
          <w:p w:rsidR="003A3828" w:rsidRPr="004446BD" w:rsidRDefault="003A3828" w:rsidP="003A676A">
            <w:pPr>
              <w:jc w:val="center"/>
            </w:pPr>
            <w:r w:rsidRPr="004446BD">
              <w:t>5</w:t>
            </w: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3A3828" w:rsidRPr="004446BD" w:rsidTr="003A676A">
        <w:tc>
          <w:tcPr>
            <w:tcW w:w="3259" w:type="dxa"/>
          </w:tcPr>
          <w:p w:rsidR="003A3828" w:rsidRPr="004446BD" w:rsidRDefault="003A3828" w:rsidP="003A676A">
            <w:r>
              <w:t>d. Uses technology well to guide user through search</w:t>
            </w:r>
          </w:p>
        </w:tc>
        <w:tc>
          <w:tcPr>
            <w:tcW w:w="1461" w:type="dxa"/>
          </w:tcPr>
          <w:p w:rsidR="003A3828" w:rsidRPr="004446BD" w:rsidRDefault="003A3828" w:rsidP="003A676A">
            <w:pPr>
              <w:jc w:val="center"/>
            </w:pPr>
            <w:r w:rsidRPr="004446BD">
              <w:t>5</w:t>
            </w: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3A3828" w:rsidRPr="004446BD" w:rsidTr="003A676A">
        <w:tc>
          <w:tcPr>
            <w:tcW w:w="3259" w:type="dxa"/>
          </w:tcPr>
          <w:p w:rsidR="003A3828" w:rsidRPr="004446BD" w:rsidRDefault="003A3828" w:rsidP="003A676A">
            <w:r>
              <w:t>e. Maximizes teachable moments</w:t>
            </w:r>
          </w:p>
        </w:tc>
        <w:tc>
          <w:tcPr>
            <w:tcW w:w="1461" w:type="dxa"/>
          </w:tcPr>
          <w:p w:rsidR="003A3828" w:rsidRPr="004446BD" w:rsidRDefault="003A3828" w:rsidP="003A676A">
            <w:pPr>
              <w:jc w:val="center"/>
            </w:pPr>
            <w:r w:rsidRPr="004446BD">
              <w:t>5</w:t>
            </w: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3A3828" w:rsidRPr="004446BD" w:rsidTr="003A676A">
        <w:tc>
          <w:tcPr>
            <w:tcW w:w="10490" w:type="dxa"/>
            <w:gridSpan w:val="6"/>
            <w:shd w:val="clear" w:color="auto" w:fill="D9D9D9" w:themeFill="background1" w:themeFillShade="D9"/>
          </w:tcPr>
          <w:p w:rsidR="003A3828" w:rsidRPr="004446BD" w:rsidRDefault="003A3828" w:rsidP="003A676A">
            <w:pPr>
              <w:rPr>
                <w:b/>
              </w:rPr>
            </w:pPr>
          </w:p>
          <w:p w:rsidR="003A3828" w:rsidRPr="004446BD" w:rsidRDefault="003A3828" w:rsidP="003A676A">
            <w:r w:rsidRPr="004446BD">
              <w:rPr>
                <w:b/>
              </w:rPr>
              <w:t>Documentation/Comments</w:t>
            </w:r>
          </w:p>
        </w:tc>
      </w:tr>
      <w:tr w:rsidR="003A3828" w:rsidRPr="004446BD" w:rsidTr="003A676A">
        <w:tc>
          <w:tcPr>
            <w:tcW w:w="10490" w:type="dxa"/>
            <w:gridSpan w:val="6"/>
          </w:tcPr>
          <w:p w:rsidR="003A3828" w:rsidRPr="004446BD" w:rsidRDefault="003A3828" w:rsidP="003A676A">
            <w:pPr>
              <w:jc w:val="both"/>
            </w:pPr>
          </w:p>
          <w:p w:rsidR="003A3828" w:rsidRPr="004446BD" w:rsidRDefault="003A3828" w:rsidP="003A676A">
            <w:pPr>
              <w:jc w:val="both"/>
            </w:pPr>
          </w:p>
          <w:p w:rsidR="003A3828" w:rsidRDefault="003A3828" w:rsidP="003A676A">
            <w:pPr>
              <w:jc w:val="both"/>
            </w:pPr>
          </w:p>
          <w:p w:rsidR="003A3828" w:rsidRDefault="003A3828" w:rsidP="003A676A">
            <w:pPr>
              <w:jc w:val="both"/>
            </w:pPr>
          </w:p>
          <w:p w:rsidR="003A3828" w:rsidRDefault="003A3828" w:rsidP="003A676A">
            <w:pPr>
              <w:jc w:val="both"/>
            </w:pPr>
          </w:p>
          <w:p w:rsidR="003A3828" w:rsidRDefault="003A3828" w:rsidP="003A676A">
            <w:pPr>
              <w:jc w:val="both"/>
            </w:pPr>
          </w:p>
          <w:p w:rsidR="003A3828" w:rsidRPr="004446BD" w:rsidRDefault="003A3828" w:rsidP="003A676A">
            <w:pPr>
              <w:jc w:val="both"/>
            </w:pPr>
          </w:p>
          <w:p w:rsidR="003A3828" w:rsidRPr="004446BD" w:rsidRDefault="003A3828" w:rsidP="003A676A">
            <w:pPr>
              <w:jc w:val="center"/>
            </w:pPr>
          </w:p>
        </w:tc>
      </w:tr>
    </w:tbl>
    <w:p w:rsidR="003A3828" w:rsidRDefault="003A3828" w:rsidP="003A3828"/>
    <w:tbl>
      <w:tblPr>
        <w:tblStyle w:val="TableGrid"/>
        <w:tblW w:w="10490" w:type="dxa"/>
        <w:tblInd w:w="-743" w:type="dxa"/>
        <w:tblLook w:val="00A0" w:firstRow="1" w:lastRow="0" w:firstColumn="1" w:lastColumn="0" w:noHBand="0" w:noVBand="0"/>
      </w:tblPr>
      <w:tblGrid>
        <w:gridCol w:w="3259"/>
        <w:gridCol w:w="1461"/>
        <w:gridCol w:w="1402"/>
        <w:gridCol w:w="1266"/>
        <w:gridCol w:w="1402"/>
        <w:gridCol w:w="1700"/>
      </w:tblGrid>
      <w:tr w:rsidR="003A3828" w:rsidRPr="004446BD" w:rsidTr="003A676A">
        <w:tc>
          <w:tcPr>
            <w:tcW w:w="3259" w:type="dxa"/>
            <w:shd w:val="clear" w:color="auto" w:fill="D9D9D9" w:themeFill="background1" w:themeFillShade="D9"/>
          </w:tcPr>
          <w:p w:rsidR="003A3828" w:rsidRPr="004446BD" w:rsidRDefault="003A3828" w:rsidP="003A676A">
            <w:pPr>
              <w:jc w:val="both"/>
              <w:rPr>
                <w:b/>
              </w:rPr>
            </w:pPr>
            <w:r>
              <w:rPr>
                <w:b/>
              </w:rPr>
              <w:t>4</w:t>
            </w:r>
            <w:r w:rsidRPr="004446BD">
              <w:rPr>
                <w:b/>
              </w:rPr>
              <w:t xml:space="preserve">. </w:t>
            </w:r>
            <w:r>
              <w:rPr>
                <w:b/>
              </w:rPr>
              <w:t>Follow Up</w:t>
            </w:r>
          </w:p>
        </w:tc>
        <w:tc>
          <w:tcPr>
            <w:tcW w:w="1461" w:type="dxa"/>
            <w:shd w:val="clear" w:color="auto" w:fill="D9D9D9" w:themeFill="background1" w:themeFillShade="D9"/>
          </w:tcPr>
          <w:p w:rsidR="003A3828" w:rsidRPr="004446BD" w:rsidRDefault="003A3828" w:rsidP="003A676A">
            <w:pPr>
              <w:jc w:val="center"/>
              <w:rPr>
                <w:b/>
              </w:rPr>
            </w:pPr>
            <w:r w:rsidRPr="004446BD">
              <w:rPr>
                <w:b/>
              </w:rPr>
              <w:t>Outstanding</w:t>
            </w:r>
          </w:p>
        </w:tc>
        <w:tc>
          <w:tcPr>
            <w:tcW w:w="1402" w:type="dxa"/>
            <w:shd w:val="clear" w:color="auto" w:fill="D9D9D9" w:themeFill="background1" w:themeFillShade="D9"/>
          </w:tcPr>
          <w:p w:rsidR="003A3828" w:rsidRPr="004446BD" w:rsidRDefault="003A3828" w:rsidP="003A676A">
            <w:pPr>
              <w:jc w:val="center"/>
              <w:rPr>
                <w:b/>
              </w:rPr>
            </w:pPr>
            <w:r w:rsidRPr="004446BD">
              <w:rPr>
                <w:b/>
              </w:rPr>
              <w:t>Above Average</w:t>
            </w:r>
          </w:p>
        </w:tc>
        <w:tc>
          <w:tcPr>
            <w:tcW w:w="1266" w:type="dxa"/>
            <w:shd w:val="clear" w:color="auto" w:fill="D9D9D9" w:themeFill="background1" w:themeFillShade="D9"/>
          </w:tcPr>
          <w:p w:rsidR="003A3828" w:rsidRPr="004446BD" w:rsidRDefault="003A3828" w:rsidP="003A676A">
            <w:pPr>
              <w:jc w:val="center"/>
              <w:rPr>
                <w:b/>
              </w:rPr>
            </w:pPr>
            <w:r w:rsidRPr="004446BD">
              <w:rPr>
                <w:b/>
              </w:rPr>
              <w:t>Average</w:t>
            </w:r>
          </w:p>
        </w:tc>
        <w:tc>
          <w:tcPr>
            <w:tcW w:w="1402" w:type="dxa"/>
            <w:shd w:val="clear" w:color="auto" w:fill="D9D9D9" w:themeFill="background1" w:themeFillShade="D9"/>
          </w:tcPr>
          <w:p w:rsidR="003A3828" w:rsidRPr="004446BD" w:rsidRDefault="003A3828" w:rsidP="003A676A">
            <w:pPr>
              <w:jc w:val="center"/>
              <w:rPr>
                <w:b/>
              </w:rPr>
            </w:pPr>
            <w:r w:rsidRPr="004446BD">
              <w:rPr>
                <w:b/>
              </w:rPr>
              <w:t>Below Average</w:t>
            </w:r>
          </w:p>
        </w:tc>
        <w:tc>
          <w:tcPr>
            <w:tcW w:w="1700" w:type="dxa"/>
            <w:shd w:val="clear" w:color="auto" w:fill="D9D9D9" w:themeFill="background1" w:themeFillShade="D9"/>
          </w:tcPr>
          <w:p w:rsidR="003A3828" w:rsidRPr="004446BD" w:rsidRDefault="003A3828" w:rsidP="003A676A">
            <w:pPr>
              <w:jc w:val="center"/>
              <w:rPr>
                <w:b/>
              </w:rPr>
            </w:pPr>
            <w:r w:rsidRPr="004446BD">
              <w:rPr>
                <w:b/>
              </w:rPr>
              <w:t>Unsatisfactory</w:t>
            </w:r>
          </w:p>
        </w:tc>
      </w:tr>
      <w:tr w:rsidR="003A3828" w:rsidRPr="004446BD" w:rsidTr="003A676A">
        <w:tc>
          <w:tcPr>
            <w:tcW w:w="3259" w:type="dxa"/>
          </w:tcPr>
          <w:p w:rsidR="003A3828" w:rsidRPr="004446BD" w:rsidRDefault="003A3828" w:rsidP="003A676A">
            <w:r w:rsidRPr="004446BD">
              <w:t xml:space="preserve">a. </w:t>
            </w:r>
            <w:r>
              <w:t>Ensures patron satisfaction, that questions were answered</w:t>
            </w:r>
          </w:p>
        </w:tc>
        <w:tc>
          <w:tcPr>
            <w:tcW w:w="1461" w:type="dxa"/>
          </w:tcPr>
          <w:p w:rsidR="003A3828" w:rsidRPr="004446BD" w:rsidRDefault="003A3828" w:rsidP="003A676A">
            <w:pPr>
              <w:jc w:val="center"/>
            </w:pPr>
            <w:r w:rsidRPr="004446BD">
              <w:t>5</w:t>
            </w:r>
          </w:p>
          <w:p w:rsidR="003A3828" w:rsidRPr="004446BD" w:rsidRDefault="003A3828" w:rsidP="003A676A">
            <w:pPr>
              <w:jc w:val="center"/>
            </w:pP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3A3828" w:rsidRPr="004446BD" w:rsidTr="003A676A">
        <w:tc>
          <w:tcPr>
            <w:tcW w:w="3259" w:type="dxa"/>
          </w:tcPr>
          <w:p w:rsidR="003A3828" w:rsidRPr="004446BD" w:rsidRDefault="003A3828" w:rsidP="003A676A">
            <w:r w:rsidRPr="004446BD">
              <w:t xml:space="preserve">b. </w:t>
            </w:r>
            <w:r>
              <w:t xml:space="preserve">Makes effective referrals where needed </w:t>
            </w:r>
          </w:p>
        </w:tc>
        <w:tc>
          <w:tcPr>
            <w:tcW w:w="1461" w:type="dxa"/>
          </w:tcPr>
          <w:p w:rsidR="003A3828" w:rsidRPr="004446BD" w:rsidRDefault="003A3828" w:rsidP="003A676A">
            <w:pPr>
              <w:jc w:val="center"/>
            </w:pPr>
            <w:r w:rsidRPr="004446BD">
              <w:t>5</w:t>
            </w: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3A3828" w:rsidRPr="004446BD" w:rsidTr="003A676A">
        <w:tc>
          <w:tcPr>
            <w:tcW w:w="3259" w:type="dxa"/>
          </w:tcPr>
          <w:p w:rsidR="003A3828" w:rsidRPr="004446BD" w:rsidRDefault="003A3828" w:rsidP="003A676A">
            <w:r w:rsidRPr="004446BD">
              <w:t xml:space="preserve">c. </w:t>
            </w:r>
            <w:r>
              <w:t>Encourages patrons to return</w:t>
            </w:r>
          </w:p>
        </w:tc>
        <w:tc>
          <w:tcPr>
            <w:tcW w:w="1461" w:type="dxa"/>
          </w:tcPr>
          <w:p w:rsidR="003A3828" w:rsidRPr="004446BD" w:rsidRDefault="003A3828" w:rsidP="003A676A">
            <w:pPr>
              <w:jc w:val="center"/>
            </w:pPr>
            <w:r w:rsidRPr="004446BD">
              <w:t>5</w:t>
            </w:r>
          </w:p>
        </w:tc>
        <w:tc>
          <w:tcPr>
            <w:tcW w:w="1402" w:type="dxa"/>
          </w:tcPr>
          <w:p w:rsidR="003A3828" w:rsidRPr="004446BD" w:rsidRDefault="003A3828" w:rsidP="003A676A">
            <w:pPr>
              <w:jc w:val="center"/>
            </w:pPr>
            <w:r w:rsidRPr="004446BD">
              <w:t>4</w:t>
            </w:r>
          </w:p>
        </w:tc>
        <w:tc>
          <w:tcPr>
            <w:tcW w:w="1266" w:type="dxa"/>
          </w:tcPr>
          <w:p w:rsidR="003A3828" w:rsidRPr="004446BD" w:rsidRDefault="003A3828" w:rsidP="003A676A">
            <w:pPr>
              <w:jc w:val="center"/>
            </w:pPr>
            <w:r w:rsidRPr="004446BD">
              <w:t>3</w:t>
            </w:r>
          </w:p>
        </w:tc>
        <w:tc>
          <w:tcPr>
            <w:tcW w:w="1402" w:type="dxa"/>
          </w:tcPr>
          <w:p w:rsidR="003A3828" w:rsidRPr="004446BD" w:rsidRDefault="003A3828" w:rsidP="003A676A">
            <w:pPr>
              <w:jc w:val="center"/>
            </w:pPr>
            <w:r w:rsidRPr="004446BD">
              <w:t>2</w:t>
            </w:r>
          </w:p>
        </w:tc>
        <w:tc>
          <w:tcPr>
            <w:tcW w:w="1700" w:type="dxa"/>
          </w:tcPr>
          <w:p w:rsidR="003A3828" w:rsidRPr="004446BD" w:rsidRDefault="003A3828" w:rsidP="003A676A">
            <w:pPr>
              <w:jc w:val="center"/>
            </w:pPr>
            <w:r w:rsidRPr="004446BD">
              <w:t>1</w:t>
            </w:r>
          </w:p>
        </w:tc>
      </w:tr>
      <w:tr w:rsidR="003A3828" w:rsidRPr="004446BD" w:rsidTr="003A676A">
        <w:tc>
          <w:tcPr>
            <w:tcW w:w="10490" w:type="dxa"/>
            <w:gridSpan w:val="6"/>
            <w:shd w:val="clear" w:color="auto" w:fill="D9D9D9" w:themeFill="background1" w:themeFillShade="D9"/>
          </w:tcPr>
          <w:p w:rsidR="003A3828" w:rsidRPr="004446BD" w:rsidRDefault="003A3828" w:rsidP="003A676A">
            <w:pPr>
              <w:rPr>
                <w:b/>
              </w:rPr>
            </w:pPr>
          </w:p>
          <w:p w:rsidR="003A3828" w:rsidRPr="004446BD" w:rsidRDefault="003A3828" w:rsidP="003A676A">
            <w:r w:rsidRPr="004446BD">
              <w:rPr>
                <w:b/>
              </w:rPr>
              <w:t>Documentation/Comments</w:t>
            </w:r>
          </w:p>
        </w:tc>
      </w:tr>
      <w:tr w:rsidR="003A3828" w:rsidRPr="004446BD" w:rsidTr="003A676A">
        <w:tc>
          <w:tcPr>
            <w:tcW w:w="10490" w:type="dxa"/>
            <w:gridSpan w:val="6"/>
          </w:tcPr>
          <w:p w:rsidR="003A3828" w:rsidRPr="004446BD" w:rsidRDefault="003A3828" w:rsidP="003A676A">
            <w:pPr>
              <w:jc w:val="both"/>
            </w:pPr>
          </w:p>
          <w:p w:rsidR="003A3828" w:rsidRDefault="003A3828" w:rsidP="003A676A">
            <w:pPr>
              <w:jc w:val="both"/>
            </w:pPr>
          </w:p>
          <w:p w:rsidR="003A3828" w:rsidRDefault="003A3828" w:rsidP="003A676A">
            <w:pPr>
              <w:jc w:val="both"/>
            </w:pPr>
          </w:p>
          <w:p w:rsidR="003A3828" w:rsidRDefault="003A3828" w:rsidP="003A676A">
            <w:pPr>
              <w:jc w:val="both"/>
            </w:pPr>
          </w:p>
          <w:p w:rsidR="003A3828" w:rsidRDefault="003A3828" w:rsidP="003A676A">
            <w:pPr>
              <w:jc w:val="both"/>
            </w:pPr>
          </w:p>
          <w:p w:rsidR="003A3828" w:rsidRPr="004446BD" w:rsidRDefault="003A3828" w:rsidP="003A676A">
            <w:pPr>
              <w:jc w:val="both"/>
            </w:pPr>
          </w:p>
          <w:p w:rsidR="003A3828" w:rsidRPr="004446BD" w:rsidRDefault="003A3828" w:rsidP="003A676A">
            <w:pPr>
              <w:jc w:val="both"/>
            </w:pPr>
          </w:p>
          <w:p w:rsidR="003A3828" w:rsidRPr="004446BD" w:rsidRDefault="003A3828" w:rsidP="003A676A">
            <w:pPr>
              <w:jc w:val="center"/>
            </w:pPr>
          </w:p>
        </w:tc>
      </w:tr>
    </w:tbl>
    <w:p w:rsidR="003A3828" w:rsidRDefault="003A3828" w:rsidP="003A3828"/>
    <w:p w:rsidR="003A3828" w:rsidRDefault="003A3828" w:rsidP="003A3828"/>
    <w:tbl>
      <w:tblPr>
        <w:tblStyle w:val="TableGrid"/>
        <w:tblW w:w="10490" w:type="dxa"/>
        <w:tblInd w:w="-743" w:type="dxa"/>
        <w:tblLook w:val="00A0" w:firstRow="1" w:lastRow="0" w:firstColumn="1" w:lastColumn="0" w:noHBand="0" w:noVBand="0"/>
      </w:tblPr>
      <w:tblGrid>
        <w:gridCol w:w="10490"/>
      </w:tblGrid>
      <w:tr w:rsidR="003A3828" w:rsidRPr="00DA6399" w:rsidTr="003A676A">
        <w:tc>
          <w:tcPr>
            <w:tcW w:w="10490" w:type="dxa"/>
            <w:shd w:val="clear" w:color="auto" w:fill="D9D9D9" w:themeFill="background1" w:themeFillShade="D9"/>
          </w:tcPr>
          <w:p w:rsidR="003A3828" w:rsidRPr="00DA6399" w:rsidRDefault="003A3828" w:rsidP="003A676A">
            <w:pPr>
              <w:rPr>
                <w:b/>
                <w:sz w:val="22"/>
                <w:szCs w:val="22"/>
              </w:rPr>
            </w:pPr>
          </w:p>
          <w:p w:rsidR="003A3828" w:rsidRPr="00DA6399" w:rsidRDefault="003A3828" w:rsidP="003A676A">
            <w:pPr>
              <w:rPr>
                <w:sz w:val="22"/>
                <w:szCs w:val="22"/>
              </w:rPr>
            </w:pPr>
            <w:r w:rsidRPr="00DA6399">
              <w:rPr>
                <w:b/>
                <w:sz w:val="22"/>
                <w:szCs w:val="22"/>
              </w:rPr>
              <w:t>Other Observations/Comments</w:t>
            </w:r>
          </w:p>
        </w:tc>
      </w:tr>
      <w:tr w:rsidR="003A3828" w:rsidRPr="00DA6399" w:rsidTr="003A676A">
        <w:tc>
          <w:tcPr>
            <w:tcW w:w="10490" w:type="dxa"/>
          </w:tcPr>
          <w:p w:rsidR="003A3828" w:rsidRPr="00DA6399" w:rsidRDefault="003A3828" w:rsidP="003A676A">
            <w:pPr>
              <w:jc w:val="both"/>
              <w:rPr>
                <w:sz w:val="22"/>
                <w:szCs w:val="22"/>
              </w:rPr>
            </w:pPr>
          </w:p>
          <w:p w:rsidR="003A3828" w:rsidRPr="00DA6399" w:rsidRDefault="003A3828" w:rsidP="003A676A">
            <w:pPr>
              <w:jc w:val="both"/>
              <w:rPr>
                <w:sz w:val="22"/>
                <w:szCs w:val="22"/>
              </w:rPr>
            </w:pPr>
          </w:p>
          <w:p w:rsidR="003A3828" w:rsidRPr="00DA6399" w:rsidRDefault="003A3828" w:rsidP="003A676A">
            <w:pPr>
              <w:jc w:val="both"/>
              <w:rPr>
                <w:sz w:val="22"/>
                <w:szCs w:val="22"/>
              </w:rPr>
            </w:pPr>
          </w:p>
          <w:p w:rsidR="003A3828" w:rsidRPr="00DA6399" w:rsidRDefault="003A3828" w:rsidP="003A676A">
            <w:pPr>
              <w:jc w:val="both"/>
              <w:rPr>
                <w:sz w:val="22"/>
                <w:szCs w:val="22"/>
              </w:rPr>
            </w:pPr>
          </w:p>
          <w:p w:rsidR="003A3828" w:rsidRPr="00DA6399" w:rsidRDefault="003A3828" w:rsidP="003A676A">
            <w:pPr>
              <w:jc w:val="both"/>
              <w:rPr>
                <w:sz w:val="22"/>
                <w:szCs w:val="22"/>
              </w:rPr>
            </w:pPr>
          </w:p>
          <w:p w:rsidR="003A3828" w:rsidRPr="00DA6399" w:rsidRDefault="003A3828" w:rsidP="003A676A">
            <w:pPr>
              <w:jc w:val="both"/>
              <w:rPr>
                <w:sz w:val="22"/>
                <w:szCs w:val="22"/>
              </w:rPr>
            </w:pPr>
          </w:p>
          <w:p w:rsidR="003A3828" w:rsidRPr="00DA6399" w:rsidRDefault="003A3828" w:rsidP="003A676A">
            <w:pPr>
              <w:jc w:val="both"/>
              <w:rPr>
                <w:sz w:val="22"/>
                <w:szCs w:val="22"/>
              </w:rPr>
            </w:pPr>
          </w:p>
          <w:p w:rsidR="003A3828" w:rsidRPr="00DA6399" w:rsidRDefault="003A3828" w:rsidP="003A676A">
            <w:pPr>
              <w:jc w:val="center"/>
              <w:rPr>
                <w:sz w:val="22"/>
                <w:szCs w:val="22"/>
              </w:rPr>
            </w:pPr>
          </w:p>
        </w:tc>
      </w:tr>
    </w:tbl>
    <w:p w:rsidR="003A3828" w:rsidRPr="00DA6399" w:rsidRDefault="003A3828" w:rsidP="003A3828"/>
    <w:tbl>
      <w:tblPr>
        <w:tblStyle w:val="TableGrid"/>
        <w:tblW w:w="10490" w:type="dxa"/>
        <w:tblInd w:w="-743" w:type="dxa"/>
        <w:tblLook w:val="00A0" w:firstRow="1" w:lastRow="0" w:firstColumn="1" w:lastColumn="0" w:noHBand="0" w:noVBand="0"/>
      </w:tblPr>
      <w:tblGrid>
        <w:gridCol w:w="10490"/>
      </w:tblGrid>
      <w:tr w:rsidR="003A3828" w:rsidRPr="00DA6399" w:rsidTr="003A676A">
        <w:tc>
          <w:tcPr>
            <w:tcW w:w="10490" w:type="dxa"/>
            <w:shd w:val="clear" w:color="auto" w:fill="D9D9D9" w:themeFill="background1" w:themeFillShade="D9"/>
          </w:tcPr>
          <w:p w:rsidR="003A3828" w:rsidRPr="00DA6399" w:rsidRDefault="003A3828" w:rsidP="003A676A">
            <w:pPr>
              <w:rPr>
                <w:b/>
                <w:sz w:val="22"/>
                <w:szCs w:val="22"/>
              </w:rPr>
            </w:pPr>
          </w:p>
          <w:p w:rsidR="003A3828" w:rsidRPr="00DA6399" w:rsidRDefault="003A3828" w:rsidP="003A676A">
            <w:pPr>
              <w:rPr>
                <w:sz w:val="22"/>
                <w:szCs w:val="22"/>
              </w:rPr>
            </w:pPr>
            <w:r w:rsidRPr="00DA6399">
              <w:rPr>
                <w:b/>
                <w:sz w:val="22"/>
                <w:szCs w:val="22"/>
              </w:rPr>
              <w:t>Suggestions for development</w:t>
            </w:r>
          </w:p>
        </w:tc>
      </w:tr>
      <w:tr w:rsidR="003A3828" w:rsidRPr="00DA6399" w:rsidTr="003A676A">
        <w:tc>
          <w:tcPr>
            <w:tcW w:w="10490" w:type="dxa"/>
          </w:tcPr>
          <w:p w:rsidR="003A3828" w:rsidRPr="00DA6399" w:rsidRDefault="003A3828" w:rsidP="003A676A">
            <w:pPr>
              <w:jc w:val="both"/>
              <w:rPr>
                <w:sz w:val="22"/>
                <w:szCs w:val="22"/>
              </w:rPr>
            </w:pPr>
          </w:p>
          <w:p w:rsidR="003A3828" w:rsidRPr="00DA6399" w:rsidRDefault="003A3828" w:rsidP="003A676A">
            <w:pPr>
              <w:jc w:val="both"/>
              <w:rPr>
                <w:sz w:val="22"/>
                <w:szCs w:val="22"/>
              </w:rPr>
            </w:pPr>
          </w:p>
          <w:p w:rsidR="003A3828" w:rsidRPr="00DA6399" w:rsidRDefault="003A3828" w:rsidP="003A676A">
            <w:pPr>
              <w:jc w:val="both"/>
              <w:rPr>
                <w:sz w:val="22"/>
                <w:szCs w:val="22"/>
              </w:rPr>
            </w:pPr>
          </w:p>
          <w:p w:rsidR="003A3828" w:rsidRPr="00DA6399" w:rsidRDefault="003A3828" w:rsidP="003A676A">
            <w:pPr>
              <w:jc w:val="both"/>
              <w:rPr>
                <w:sz w:val="22"/>
                <w:szCs w:val="22"/>
              </w:rPr>
            </w:pPr>
          </w:p>
          <w:p w:rsidR="003A3828" w:rsidRPr="00DA6399" w:rsidRDefault="003A3828" w:rsidP="003A676A">
            <w:pPr>
              <w:jc w:val="both"/>
              <w:rPr>
                <w:sz w:val="22"/>
                <w:szCs w:val="22"/>
              </w:rPr>
            </w:pPr>
          </w:p>
          <w:p w:rsidR="003A3828" w:rsidRPr="00DA6399" w:rsidRDefault="003A3828" w:rsidP="003A676A">
            <w:pPr>
              <w:jc w:val="both"/>
              <w:rPr>
                <w:sz w:val="22"/>
                <w:szCs w:val="22"/>
              </w:rPr>
            </w:pPr>
          </w:p>
          <w:p w:rsidR="003A3828" w:rsidRPr="00DA6399" w:rsidRDefault="003A3828" w:rsidP="003A676A">
            <w:pPr>
              <w:jc w:val="both"/>
              <w:rPr>
                <w:sz w:val="22"/>
                <w:szCs w:val="22"/>
              </w:rPr>
            </w:pPr>
          </w:p>
          <w:p w:rsidR="003A3828" w:rsidRPr="00DA6399" w:rsidRDefault="003A3828" w:rsidP="003A676A">
            <w:pPr>
              <w:jc w:val="center"/>
              <w:rPr>
                <w:sz w:val="22"/>
                <w:szCs w:val="22"/>
              </w:rPr>
            </w:pPr>
          </w:p>
        </w:tc>
      </w:tr>
    </w:tbl>
    <w:p w:rsidR="003A3828" w:rsidRPr="00DA6399" w:rsidRDefault="003A3828" w:rsidP="003A3828"/>
    <w:p w:rsidR="003A3828" w:rsidRDefault="003A3828" w:rsidP="003A3828">
      <w:pPr>
        <w:jc w:val="right"/>
        <w:rPr>
          <w:sz w:val="28"/>
          <w:szCs w:val="28"/>
        </w:rPr>
      </w:pPr>
      <w:r w:rsidRPr="00692EE6">
        <w:rPr>
          <w:b/>
          <w:sz w:val="28"/>
          <w:szCs w:val="28"/>
        </w:rPr>
        <w:t>Total:</w:t>
      </w:r>
      <w:r w:rsidRPr="00692EE6">
        <w:rPr>
          <w:sz w:val="28"/>
          <w:szCs w:val="28"/>
        </w:rPr>
        <w:t xml:space="preserve"> _______</w:t>
      </w:r>
      <w:r>
        <w:rPr>
          <w:sz w:val="28"/>
          <w:szCs w:val="28"/>
        </w:rPr>
        <w:t>_________ (out of a possible 80</w:t>
      </w:r>
      <w:r w:rsidRPr="00692EE6">
        <w:rPr>
          <w:sz w:val="28"/>
          <w:szCs w:val="28"/>
        </w:rPr>
        <w:t>)</w:t>
      </w:r>
    </w:p>
    <w:p w:rsidR="00EB6849" w:rsidRDefault="00EB6849" w:rsidP="003A3828">
      <w:pPr>
        <w:jc w:val="right"/>
        <w:rPr>
          <w:sz w:val="28"/>
          <w:szCs w:val="28"/>
        </w:rPr>
      </w:pPr>
    </w:p>
    <w:p w:rsidR="00EB6849" w:rsidRDefault="00EB6849" w:rsidP="003A3828">
      <w:pPr>
        <w:jc w:val="right"/>
        <w:rPr>
          <w:sz w:val="28"/>
          <w:szCs w:val="28"/>
        </w:rPr>
      </w:pPr>
      <w:r w:rsidRPr="00EB6849">
        <w:rPr>
          <w:b/>
          <w:sz w:val="28"/>
          <w:szCs w:val="28"/>
        </w:rPr>
        <w:t>Evaluator Signature</w:t>
      </w:r>
      <w:r>
        <w:rPr>
          <w:sz w:val="28"/>
          <w:szCs w:val="28"/>
        </w:rPr>
        <w:t>:__________________________________________</w:t>
      </w:r>
    </w:p>
    <w:p w:rsidR="00EB6849" w:rsidRDefault="00EB6849" w:rsidP="003A3828">
      <w:pPr>
        <w:jc w:val="right"/>
        <w:rPr>
          <w:sz w:val="28"/>
          <w:szCs w:val="28"/>
        </w:rPr>
      </w:pPr>
    </w:p>
    <w:p w:rsidR="00EB6849" w:rsidRDefault="00EB6849" w:rsidP="00EB6849">
      <w:pPr>
        <w:jc w:val="right"/>
      </w:pPr>
      <w:r w:rsidRPr="00EB6849">
        <w:rPr>
          <w:b/>
          <w:sz w:val="28"/>
          <w:szCs w:val="28"/>
        </w:rPr>
        <w:t>Evaluator Signature</w:t>
      </w:r>
      <w:r>
        <w:rPr>
          <w:sz w:val="28"/>
          <w:szCs w:val="28"/>
        </w:rPr>
        <w:t>:__________________________________________</w:t>
      </w:r>
    </w:p>
    <w:p w:rsidR="00EB6849" w:rsidRDefault="00EB6849" w:rsidP="003A3828">
      <w:pPr>
        <w:jc w:val="right"/>
      </w:pPr>
    </w:p>
    <w:p w:rsidR="003A3828" w:rsidRDefault="003A3828" w:rsidP="003A3828"/>
    <w:p w:rsidR="003A3828" w:rsidRPr="00986E00" w:rsidRDefault="003A3828" w:rsidP="003A3828"/>
    <w:p w:rsidR="003A3828" w:rsidRDefault="003A3828">
      <w:bookmarkStart w:id="0" w:name="_GoBack"/>
      <w:bookmarkEnd w:id="0"/>
    </w:p>
    <w:sectPr w:rsidR="003A3828" w:rsidSect="00182DA4">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FE3" w:rsidRDefault="00AD6FE3" w:rsidP="00EB6849">
      <w:pPr>
        <w:spacing w:after="0" w:line="240" w:lineRule="auto"/>
      </w:pPr>
      <w:r>
        <w:separator/>
      </w:r>
    </w:p>
  </w:endnote>
  <w:endnote w:type="continuationSeparator" w:id="0">
    <w:p w:rsidR="00AD6FE3" w:rsidRDefault="00AD6FE3" w:rsidP="00EB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830353"/>
      <w:docPartObj>
        <w:docPartGallery w:val="Page Numbers (Bottom of Page)"/>
        <w:docPartUnique/>
      </w:docPartObj>
    </w:sdtPr>
    <w:sdtEndPr/>
    <w:sdtContent>
      <w:sdt>
        <w:sdtPr>
          <w:id w:val="-1769616900"/>
          <w:docPartObj>
            <w:docPartGallery w:val="Page Numbers (Top of Page)"/>
            <w:docPartUnique/>
          </w:docPartObj>
        </w:sdtPr>
        <w:sdtEndPr/>
        <w:sdtContent>
          <w:p w:rsidR="00EB6849" w:rsidRDefault="00EB68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665D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65DC">
              <w:rPr>
                <w:b/>
                <w:bCs/>
                <w:noProof/>
              </w:rPr>
              <w:t>6</w:t>
            </w:r>
            <w:r>
              <w:rPr>
                <w:b/>
                <w:bCs/>
                <w:sz w:val="24"/>
                <w:szCs w:val="24"/>
              </w:rPr>
              <w:fldChar w:fldCharType="end"/>
            </w:r>
          </w:p>
        </w:sdtContent>
      </w:sdt>
    </w:sdtContent>
  </w:sdt>
  <w:p w:rsidR="00EB6849" w:rsidRDefault="00EB6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FE3" w:rsidRDefault="00AD6FE3" w:rsidP="00EB6849">
      <w:pPr>
        <w:spacing w:after="0" w:line="240" w:lineRule="auto"/>
      </w:pPr>
      <w:r>
        <w:separator/>
      </w:r>
    </w:p>
  </w:footnote>
  <w:footnote w:type="continuationSeparator" w:id="0">
    <w:p w:rsidR="00AD6FE3" w:rsidRDefault="00AD6FE3" w:rsidP="00EB6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C4591"/>
    <w:multiLevelType w:val="hybridMultilevel"/>
    <w:tmpl w:val="E9FE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5D41"/>
    <w:multiLevelType w:val="hybridMultilevel"/>
    <w:tmpl w:val="D4D0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D4259"/>
    <w:multiLevelType w:val="hybridMultilevel"/>
    <w:tmpl w:val="2848A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DD14CF"/>
    <w:multiLevelType w:val="hybridMultilevel"/>
    <w:tmpl w:val="0F48B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0F2CF3"/>
    <w:multiLevelType w:val="hybridMultilevel"/>
    <w:tmpl w:val="5FC45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CD73BD"/>
    <w:multiLevelType w:val="hybridMultilevel"/>
    <w:tmpl w:val="F9EC8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2B5AB8"/>
    <w:multiLevelType w:val="hybridMultilevel"/>
    <w:tmpl w:val="02327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744F1"/>
    <w:multiLevelType w:val="hybridMultilevel"/>
    <w:tmpl w:val="3926B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1D15375"/>
    <w:multiLevelType w:val="hybridMultilevel"/>
    <w:tmpl w:val="E4FE7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3045CE"/>
    <w:multiLevelType w:val="hybridMultilevel"/>
    <w:tmpl w:val="52FC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9"/>
  </w:num>
  <w:num w:numId="5">
    <w:abstractNumId w:val="5"/>
  </w:num>
  <w:num w:numId="6">
    <w:abstractNumId w:val="6"/>
  </w:num>
  <w:num w:numId="7">
    <w:abstractNumId w:val="0"/>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911"/>
    <w:rsid w:val="00073379"/>
    <w:rsid w:val="000F69C0"/>
    <w:rsid w:val="00143219"/>
    <w:rsid w:val="00182DA4"/>
    <w:rsid w:val="00206434"/>
    <w:rsid w:val="003A3828"/>
    <w:rsid w:val="003D4AA7"/>
    <w:rsid w:val="0041144F"/>
    <w:rsid w:val="0044629E"/>
    <w:rsid w:val="005323BA"/>
    <w:rsid w:val="006F25EC"/>
    <w:rsid w:val="00701136"/>
    <w:rsid w:val="00793579"/>
    <w:rsid w:val="009434E5"/>
    <w:rsid w:val="00986E00"/>
    <w:rsid w:val="00A249F7"/>
    <w:rsid w:val="00A665DC"/>
    <w:rsid w:val="00AD6FE3"/>
    <w:rsid w:val="00B028D9"/>
    <w:rsid w:val="00BE2AD4"/>
    <w:rsid w:val="00C91911"/>
    <w:rsid w:val="00D432D1"/>
    <w:rsid w:val="00D60A57"/>
    <w:rsid w:val="00E14697"/>
    <w:rsid w:val="00E30F9E"/>
    <w:rsid w:val="00EB6849"/>
    <w:rsid w:val="00EC29D1"/>
    <w:rsid w:val="00F0111F"/>
    <w:rsid w:val="00F3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1123C"/>
  <w15:chartTrackingRefBased/>
  <w15:docId w15:val="{9456ECE6-83B7-4E99-8528-860648AA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911"/>
    <w:pPr>
      <w:ind w:left="720"/>
      <w:contextualSpacing/>
    </w:pPr>
  </w:style>
  <w:style w:type="table" w:styleId="TableGrid">
    <w:name w:val="Table Grid"/>
    <w:basedOn w:val="TableNormal"/>
    <w:uiPriority w:val="59"/>
    <w:rsid w:val="00F0111F"/>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B6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849"/>
  </w:style>
  <w:style w:type="paragraph" w:styleId="Footer">
    <w:name w:val="footer"/>
    <w:basedOn w:val="Normal"/>
    <w:link w:val="FooterChar"/>
    <w:uiPriority w:val="99"/>
    <w:unhideWhenUsed/>
    <w:rsid w:val="00EB6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849"/>
  </w:style>
  <w:style w:type="paragraph" w:styleId="BalloonText">
    <w:name w:val="Balloon Text"/>
    <w:basedOn w:val="Normal"/>
    <w:link w:val="BalloonTextChar"/>
    <w:uiPriority w:val="99"/>
    <w:semiHidden/>
    <w:unhideWhenUsed/>
    <w:rsid w:val="00EB6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963ECD51AF6469A459AD16E3140E9" ma:contentTypeVersion="" ma:contentTypeDescription="Create a new document." ma:contentTypeScope="" ma:versionID="c98f32584d2f6943cad9d9f015f4c275">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86A26-A515-4ECD-BC50-CFF53768EF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E9AF7C-57D7-4B91-BA0C-7E28E889D937}">
  <ds:schemaRefs>
    <ds:schemaRef ds:uri="http://schemas.microsoft.com/sharepoint/v3/contenttype/forms"/>
  </ds:schemaRefs>
</ds:datastoreItem>
</file>

<file path=customXml/itemProps3.xml><?xml version="1.0" encoding="utf-8"?>
<ds:datastoreItem xmlns:ds="http://schemas.openxmlformats.org/officeDocument/2006/customXml" ds:itemID="{11481D67-C730-4E79-8BEC-AAED8AD4A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Rennie</dc:creator>
  <cp:keywords/>
  <dc:description/>
  <cp:lastModifiedBy>Carolyn Ives</cp:lastModifiedBy>
  <cp:revision>2</cp:revision>
  <cp:lastPrinted>2016-03-02T23:55:00Z</cp:lastPrinted>
  <dcterms:created xsi:type="dcterms:W3CDTF">2019-08-30T21:27:00Z</dcterms:created>
  <dcterms:modified xsi:type="dcterms:W3CDTF">2019-08-30T21:27:00Z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0x010100CDD963ECD51AF6469A459AD16E3140E9</vt:lpwstr>
  </property>
</Properties>
</file>